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84ECA" w:rsidR="00084A8F" w:rsidP="001950AA" w:rsidRDefault="00922A6B" w14:paraId="5F2DCE8D" w14:textId="15D4DA3F">
      <w:pPr>
        <w:pStyle w:val="Heading2"/>
        <w:spacing w:before="0" w:after="0"/>
        <w:jc w:val="center"/>
        <w:rPr>
          <w:rFonts w:ascii="Arial" w:hAnsi="Arial" w:cs="Arial"/>
          <w:color w:val="auto"/>
          <w:sz w:val="22"/>
          <w:szCs w:val="22"/>
          <w:lang w:val="lt-LT"/>
        </w:rPr>
      </w:pPr>
      <w:r w:rsidRPr="00884ECA">
        <w:rPr>
          <w:rFonts w:ascii="Arial" w:hAnsi="Arial" w:cs="Arial"/>
          <w:color w:val="auto"/>
          <w:sz w:val="22"/>
          <w:szCs w:val="22"/>
          <w:lang w:val="lt-LT"/>
        </w:rPr>
        <w:t xml:space="preserve">PASLAUGŲ </w:t>
      </w:r>
      <w:r w:rsidRPr="00884ECA" w:rsidR="6E2AB23D">
        <w:rPr>
          <w:rFonts w:ascii="Arial" w:hAnsi="Arial" w:cs="Arial"/>
          <w:color w:val="auto"/>
          <w:sz w:val="22"/>
          <w:szCs w:val="22"/>
          <w:lang w:val="lt-LT"/>
        </w:rPr>
        <w:t>TECHNINĖ SPECIFIKACIJA</w:t>
      </w:r>
    </w:p>
    <w:p w:rsidRPr="00884ECA" w:rsidR="008A3D3D" w:rsidP="001950AA" w:rsidRDefault="008A3D3D" w14:paraId="481D4ABF" w14:textId="77777777">
      <w:pPr>
        <w:spacing w:after="0"/>
        <w:rPr>
          <w:rFonts w:ascii="Arial" w:hAnsi="Arial" w:cs="Arial"/>
          <w:lang w:eastAsia="ja-JP"/>
        </w:rPr>
      </w:pPr>
    </w:p>
    <w:p w:rsidRPr="00884ECA" w:rsidR="00F60193" w:rsidP="00AC24BC" w:rsidRDefault="009868B6" w14:paraId="1144E0BE" w14:textId="640B0A3F">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cs="Arial"/>
          <w:b/>
          <w:bCs/>
          <w:lang w:eastAsia="ja-JP"/>
        </w:rPr>
      </w:pPr>
      <w:r w:rsidRPr="00884ECA">
        <w:rPr>
          <w:rFonts w:ascii="Arial" w:hAnsi="Arial" w:cs="Arial"/>
          <w:b/>
          <w:bCs/>
          <w:lang w:eastAsia="ja-JP"/>
        </w:rPr>
        <w:t>PIRKIMO OBJEKTO APRAŠYMAS</w:t>
      </w:r>
    </w:p>
    <w:p w:rsidRPr="00884ECA"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rFonts w:ascii="Arial" w:hAnsi="Arial" w:cs="Arial"/>
        </w:rPr>
      </w:pPr>
    </w:p>
    <w:p w:rsidRPr="00884ECA" w:rsidR="003F2E98" w:rsidP="00594C74" w:rsidRDefault="1649452C" w14:paraId="5E584879" w14:textId="35EB45BF">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2"/>
          <w:szCs w:val="22"/>
          <w:lang w:val="lt-LT"/>
        </w:rPr>
      </w:pPr>
      <w:r w:rsidRPr="00884ECA">
        <w:rPr>
          <w:rFonts w:ascii="Arial" w:hAnsi="Arial" w:cs="Arial"/>
          <w:color w:val="auto"/>
          <w:sz w:val="22"/>
          <w:szCs w:val="22"/>
          <w:lang w:val="lt-LT"/>
        </w:rPr>
        <w:t>SĄVOKOS</w:t>
      </w:r>
    </w:p>
    <w:p w:rsidRPr="0090191E" w:rsidR="005A42BE" w:rsidP="6E794F63" w:rsidRDefault="000F28CF" w14:paraId="64EF69F9" w14:textId="65AA14AE">
      <w:pPr>
        <w:spacing w:before="60" w:after="0"/>
        <w:jc w:val="both"/>
        <w:rPr>
          <w:rFonts w:ascii="Arial" w:hAnsi="Arial" w:cs="Arial"/>
          <w:color w:val="FF0000"/>
          <w:sz w:val="20"/>
          <w:szCs w:val="20"/>
          <w:lang w:eastAsia="ja-JP"/>
        </w:rPr>
      </w:pPr>
      <w:r w:rsidRPr="0090191E">
        <w:rPr>
          <w:rFonts w:ascii="Arial" w:hAnsi="Arial" w:cs="Arial"/>
          <w:b/>
          <w:bCs/>
          <w:sz w:val="20"/>
          <w:szCs w:val="20"/>
        </w:rPr>
        <w:t xml:space="preserve">Užsakovas </w:t>
      </w:r>
      <w:r w:rsidRPr="0090191E" w:rsidR="00806B1D">
        <w:rPr>
          <w:rFonts w:ascii="Arial" w:hAnsi="Arial" w:cs="Arial"/>
          <w:sz w:val="20"/>
          <w:szCs w:val="20"/>
          <w:lang w:eastAsia="ja-JP"/>
        </w:rPr>
        <w:t>–</w:t>
      </w:r>
      <w:r w:rsidRPr="0090191E" w:rsidR="00806B1D">
        <w:rPr>
          <w:rFonts w:ascii="Arial" w:hAnsi="Arial" w:cs="Arial"/>
          <w:b/>
          <w:bCs/>
          <w:sz w:val="20"/>
          <w:szCs w:val="20"/>
        </w:rPr>
        <w:t xml:space="preserve"> </w:t>
      </w:r>
      <w:r w:rsidRPr="0090191E" w:rsidR="000536F7">
        <w:rPr>
          <w:rFonts w:ascii="Arial" w:hAnsi="Arial" w:cs="Arial"/>
          <w:color w:val="FF0000"/>
          <w:sz w:val="20"/>
          <w:szCs w:val="20"/>
          <w:lang w:eastAsia="ja-JP"/>
        </w:rPr>
        <w:t xml:space="preserve"> </w:t>
      </w:r>
      <w:r w:rsidRPr="0090191E" w:rsidR="00F6167C">
        <w:rPr>
          <w:rFonts w:ascii="Arial" w:hAnsi="Arial" w:cs="Arial"/>
          <w:sz w:val="20"/>
          <w:szCs w:val="20"/>
          <w:lang w:eastAsia="ja-JP"/>
        </w:rPr>
        <w:t>LTG Infra</w:t>
      </w:r>
      <w:r w:rsidRPr="0090191E" w:rsidR="0061127B">
        <w:rPr>
          <w:rFonts w:ascii="Arial" w:hAnsi="Arial" w:cs="Arial"/>
          <w:sz w:val="20"/>
          <w:szCs w:val="20"/>
          <w:lang w:eastAsia="ja-JP"/>
        </w:rPr>
        <w:t>.</w:t>
      </w:r>
    </w:p>
    <w:p w:rsidRPr="0090191E" w:rsidR="005A42BE" w:rsidP="001950AA" w:rsidRDefault="005A42BE" w14:paraId="56A323FA" w14:textId="1B406FC8">
      <w:pPr>
        <w:spacing w:after="0"/>
        <w:jc w:val="both"/>
        <w:rPr>
          <w:rFonts w:ascii="Arial" w:hAnsi="Arial" w:cs="Arial"/>
          <w:sz w:val="20"/>
          <w:szCs w:val="20"/>
          <w:lang w:eastAsia="ja-JP"/>
        </w:rPr>
      </w:pPr>
      <w:r w:rsidRPr="0090191E">
        <w:rPr>
          <w:rFonts w:ascii="Arial" w:hAnsi="Arial" w:cs="Arial"/>
          <w:b/>
          <w:bCs/>
          <w:sz w:val="20"/>
          <w:szCs w:val="20"/>
          <w:lang w:eastAsia="ja-JP"/>
        </w:rPr>
        <w:t>Tiekėjas</w:t>
      </w:r>
      <w:r w:rsidRPr="0090191E">
        <w:rPr>
          <w:rFonts w:ascii="Arial" w:hAnsi="Arial" w:cs="Arial"/>
          <w:sz w:val="20"/>
          <w:szCs w:val="20"/>
          <w:lang w:eastAsia="ja-JP"/>
        </w:rPr>
        <w:t xml:space="preserve">– </w:t>
      </w:r>
      <w:r w:rsidRPr="0090191E" w:rsidR="003D7C7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Pr="0090191E" w:rsidR="007A4919">
        <w:rPr>
          <w:rFonts w:ascii="Arial" w:hAnsi="Arial" w:cs="Arial"/>
          <w:sz w:val="20"/>
          <w:szCs w:val="20"/>
        </w:rPr>
        <w:t xml:space="preserve"> Užsakovas</w:t>
      </w:r>
      <w:r w:rsidRPr="0090191E" w:rsidR="007A4919">
        <w:rPr>
          <w:rFonts w:ascii="Arial" w:hAnsi="Arial" w:cs="Arial"/>
          <w:b/>
          <w:bCs/>
          <w:sz w:val="20"/>
          <w:szCs w:val="20"/>
        </w:rPr>
        <w:t xml:space="preserve"> </w:t>
      </w:r>
      <w:r w:rsidRPr="0090191E" w:rsidR="003D7C73">
        <w:rPr>
          <w:rFonts w:ascii="Arial" w:hAnsi="Arial" w:cs="Arial"/>
          <w:sz w:val="20"/>
          <w:szCs w:val="20"/>
          <w:lang w:eastAsia="ja-JP"/>
        </w:rPr>
        <w:t>sudaro Sutartį.</w:t>
      </w:r>
    </w:p>
    <w:p w:rsidRPr="0090191E" w:rsidR="00DB0D22" w:rsidP="001950AA" w:rsidRDefault="00100C13" w14:paraId="405F87B9" w14:textId="55051F13">
      <w:pPr>
        <w:spacing w:after="0"/>
        <w:rPr>
          <w:rFonts w:ascii="Arial" w:hAnsi="Arial" w:cs="Arial"/>
          <w:sz w:val="20"/>
          <w:szCs w:val="20"/>
          <w:lang w:eastAsia="ja-JP"/>
        </w:rPr>
      </w:pPr>
      <w:r w:rsidRPr="0090191E">
        <w:rPr>
          <w:rFonts w:ascii="Arial" w:hAnsi="Arial" w:cs="Arial"/>
          <w:b/>
          <w:bCs/>
          <w:sz w:val="20"/>
          <w:szCs w:val="20"/>
          <w:lang w:eastAsia="ja-JP"/>
        </w:rPr>
        <w:t>P</w:t>
      </w:r>
      <w:r w:rsidRPr="0090191E" w:rsidR="001F4E90">
        <w:rPr>
          <w:rFonts w:ascii="Arial" w:hAnsi="Arial" w:cs="Arial"/>
          <w:b/>
          <w:bCs/>
          <w:sz w:val="20"/>
          <w:szCs w:val="20"/>
          <w:lang w:eastAsia="ja-JP"/>
        </w:rPr>
        <w:t>aslaugos</w:t>
      </w:r>
      <w:r w:rsidRPr="0090191E">
        <w:rPr>
          <w:rFonts w:ascii="Arial" w:hAnsi="Arial" w:cs="Arial"/>
          <w:sz w:val="20"/>
          <w:szCs w:val="20"/>
          <w:lang w:eastAsia="ja-JP"/>
        </w:rPr>
        <w:t xml:space="preserve"> –</w:t>
      </w:r>
      <w:r w:rsidRPr="0090191E" w:rsidR="00784AC9">
        <w:rPr>
          <w:rFonts w:ascii="Arial" w:hAnsi="Arial" w:cs="Arial"/>
          <w:sz w:val="20"/>
          <w:szCs w:val="20"/>
          <w:lang w:eastAsia="ja-JP"/>
        </w:rPr>
        <w:t xml:space="preserve"> </w:t>
      </w:r>
      <w:r w:rsidRPr="0090191E" w:rsidR="5E8AD0B2">
        <w:rPr>
          <w:rFonts w:ascii="Arial" w:hAnsi="Arial" w:cs="Arial"/>
          <w:sz w:val="20"/>
          <w:szCs w:val="20"/>
          <w:lang w:eastAsia="ja-JP"/>
        </w:rPr>
        <w:t>VDM</w:t>
      </w:r>
      <w:r w:rsidRPr="0090191E" w:rsidR="1AC487FE">
        <w:rPr>
          <w:rFonts w:ascii="Arial" w:hAnsi="Arial" w:cs="Arial"/>
          <w:sz w:val="20"/>
          <w:szCs w:val="20"/>
          <w:lang w:eastAsia="ja-JP"/>
        </w:rPr>
        <w:t xml:space="preserve"> </w:t>
      </w:r>
      <w:r w:rsidRPr="0090191E" w:rsidR="5E8AD0B2">
        <w:rPr>
          <w:rFonts w:ascii="Arial" w:hAnsi="Arial" w:cs="Arial"/>
          <w:sz w:val="20"/>
          <w:szCs w:val="20"/>
          <w:lang w:eastAsia="ja-JP"/>
        </w:rPr>
        <w:t>plėtra diegiant</w:t>
      </w:r>
      <w:r w:rsidRPr="0090191E" w:rsidR="6C689DA1">
        <w:rPr>
          <w:rFonts w:ascii="Arial" w:hAnsi="Arial" w:cs="Arial"/>
          <w:sz w:val="20"/>
          <w:szCs w:val="20"/>
          <w:lang w:eastAsia="ja-JP"/>
        </w:rPr>
        <w:t xml:space="preserve"> duomenų surinkimą ir atidavimą į</w:t>
      </w:r>
      <w:r w:rsidRPr="0090191E" w:rsidR="5E8AD0B2">
        <w:rPr>
          <w:rFonts w:ascii="Arial" w:hAnsi="Arial" w:cs="Arial"/>
          <w:sz w:val="20"/>
          <w:szCs w:val="20"/>
          <w:lang w:eastAsia="ja-JP"/>
        </w:rPr>
        <w:t xml:space="preserve"> RINF</w:t>
      </w:r>
      <w:r w:rsidRPr="0090191E" w:rsidR="5BBFE168">
        <w:rPr>
          <w:rFonts w:ascii="Arial" w:hAnsi="Arial" w:cs="Arial"/>
          <w:sz w:val="20"/>
          <w:szCs w:val="20"/>
          <w:lang w:eastAsia="ja-JP"/>
        </w:rPr>
        <w:t>,</w:t>
      </w:r>
      <w:r w:rsidRPr="0090191E" w:rsidR="697A7ABB">
        <w:rPr>
          <w:rFonts w:ascii="Arial" w:hAnsi="Arial" w:cs="Arial"/>
          <w:sz w:val="20"/>
          <w:szCs w:val="20"/>
          <w:lang w:eastAsia="ja-JP"/>
        </w:rPr>
        <w:t xml:space="preserve"> praplečiant VDM funkcionalumą</w:t>
      </w:r>
      <w:r w:rsidRPr="0090191E" w:rsidR="0061127B">
        <w:rPr>
          <w:rFonts w:ascii="Arial" w:hAnsi="Arial" w:cs="Arial"/>
          <w:sz w:val="20"/>
          <w:szCs w:val="20"/>
          <w:lang w:eastAsia="ja-JP"/>
        </w:rPr>
        <w:t>.</w:t>
      </w:r>
    </w:p>
    <w:p w:rsidRPr="0090191E" w:rsidR="2057CB5F" w:rsidP="4692A24D" w:rsidRDefault="2057CB5F" w14:paraId="4B325EF1" w14:textId="5A4AB918">
      <w:pPr>
        <w:spacing w:after="0" w:line="257" w:lineRule="auto"/>
        <w:jc w:val="both"/>
        <w:rPr>
          <w:rFonts w:ascii="Arial" w:hAnsi="Arial" w:eastAsia="Arial" w:cs="Arial"/>
          <w:sz w:val="20"/>
          <w:szCs w:val="20"/>
          <w:lang w:eastAsia="ja-JP"/>
        </w:rPr>
      </w:pPr>
      <w:r w:rsidRPr="0090191E">
        <w:rPr>
          <w:rFonts w:ascii="Arial" w:hAnsi="Arial" w:eastAsia="Arial" w:cs="Arial"/>
          <w:b/>
          <w:bCs/>
          <w:sz w:val="20"/>
          <w:szCs w:val="20"/>
          <w:lang w:eastAsia="ja-JP"/>
        </w:rPr>
        <w:t>Projektas-</w:t>
      </w:r>
      <w:r w:rsidRPr="0090191E">
        <w:rPr>
          <w:rFonts w:ascii="Arial" w:hAnsi="Arial" w:eastAsia="Arial" w:cs="Arial"/>
          <w:sz w:val="20"/>
          <w:szCs w:val="20"/>
        </w:rPr>
        <w:t xml:space="preserve"> </w:t>
      </w:r>
      <w:r w:rsidRPr="0090191E">
        <w:rPr>
          <w:rFonts w:ascii="Arial" w:hAnsi="Arial" w:eastAsia="Arial" w:cs="Arial"/>
          <w:sz w:val="20"/>
          <w:szCs w:val="20"/>
          <w:lang w:eastAsia="ja-JP"/>
        </w:rPr>
        <w:t>veikla, kurios metu bus praplėstas VDM taip, ka</w:t>
      </w:r>
      <w:r w:rsidRPr="0090191E" w:rsidR="7C6792EC">
        <w:rPr>
          <w:rFonts w:ascii="Arial" w:hAnsi="Arial" w:eastAsia="Arial" w:cs="Arial"/>
          <w:sz w:val="20"/>
          <w:szCs w:val="20"/>
          <w:lang w:eastAsia="ja-JP"/>
        </w:rPr>
        <w:t>d atliktų numatytus funkcionalumus</w:t>
      </w:r>
      <w:r w:rsidRPr="0090191E">
        <w:rPr>
          <w:rFonts w:ascii="Arial" w:hAnsi="Arial" w:eastAsia="Arial" w:cs="Arial"/>
          <w:sz w:val="20"/>
          <w:szCs w:val="20"/>
          <w:lang w:eastAsia="ja-JP"/>
        </w:rPr>
        <w:t>.</w:t>
      </w:r>
    </w:p>
    <w:p w:rsidRPr="0090191E" w:rsidR="00100C13" w:rsidP="001950AA" w:rsidRDefault="007310F8" w14:paraId="518DC690" w14:textId="305C2FC4">
      <w:pPr>
        <w:spacing w:after="0"/>
        <w:jc w:val="both"/>
        <w:rPr>
          <w:rFonts w:ascii="Arial" w:hAnsi="Arial" w:cs="Arial"/>
          <w:sz w:val="20"/>
          <w:szCs w:val="20"/>
          <w:lang w:eastAsia="ja-JP"/>
        </w:rPr>
      </w:pPr>
      <w:r w:rsidRPr="0090191E">
        <w:rPr>
          <w:rFonts w:ascii="Arial" w:hAnsi="Arial" w:cs="Arial"/>
          <w:b/>
          <w:bCs/>
          <w:sz w:val="20"/>
          <w:szCs w:val="20"/>
          <w:lang w:eastAsia="ja-JP"/>
        </w:rPr>
        <w:t>Sutartis</w:t>
      </w:r>
      <w:r w:rsidRPr="0090191E">
        <w:rPr>
          <w:rFonts w:ascii="Arial" w:hAnsi="Arial" w:cs="Arial"/>
          <w:b/>
          <w:bCs/>
          <w:sz w:val="20"/>
          <w:szCs w:val="20"/>
        </w:rPr>
        <w:t xml:space="preserve"> </w:t>
      </w:r>
      <w:r w:rsidRPr="0090191E">
        <w:rPr>
          <w:rFonts w:ascii="Arial" w:hAnsi="Arial" w:cs="Arial"/>
          <w:sz w:val="20"/>
          <w:szCs w:val="20"/>
          <w:lang w:eastAsia="ja-JP"/>
        </w:rPr>
        <w:t xml:space="preserve">– </w:t>
      </w:r>
      <w:r w:rsidRPr="0090191E" w:rsidR="004360C5">
        <w:rPr>
          <w:rFonts w:ascii="Arial" w:hAnsi="Arial" w:cs="Arial"/>
          <w:sz w:val="20"/>
          <w:szCs w:val="20"/>
          <w:lang w:eastAsia="ja-JP"/>
        </w:rPr>
        <w:t>Sutartis, sudaroma tarp Tiekėjo</w:t>
      </w:r>
      <w:r w:rsidRPr="0090191E" w:rsidR="004D56F5">
        <w:rPr>
          <w:rFonts w:ascii="Arial" w:hAnsi="Arial" w:cs="Arial"/>
          <w:sz w:val="20"/>
          <w:szCs w:val="20"/>
          <w:lang w:eastAsia="ja-JP"/>
        </w:rPr>
        <w:t xml:space="preserve"> </w:t>
      </w:r>
      <w:r w:rsidRPr="0090191E" w:rsidR="0773F01F">
        <w:rPr>
          <w:rFonts w:ascii="Arial" w:hAnsi="Arial" w:cs="Arial"/>
          <w:sz w:val="20"/>
          <w:szCs w:val="20"/>
          <w:lang w:eastAsia="ja-JP"/>
        </w:rPr>
        <w:t xml:space="preserve">ir </w:t>
      </w:r>
      <w:r w:rsidRPr="0090191E" w:rsidR="004360C5">
        <w:rPr>
          <w:rFonts w:ascii="Arial" w:hAnsi="Arial" w:cs="Arial"/>
          <w:sz w:val="20"/>
          <w:szCs w:val="20"/>
          <w:lang w:eastAsia="ja-JP"/>
        </w:rPr>
        <w:t>Užsakovo dėl Pirkimo objekto.</w:t>
      </w:r>
    </w:p>
    <w:p w:rsidRPr="0090191E" w:rsidR="00E929F2" w:rsidP="00E929F2" w:rsidRDefault="7D006C0A" w14:paraId="23604819" w14:textId="3DFD48D0">
      <w:pPr>
        <w:spacing w:after="0"/>
        <w:jc w:val="both"/>
        <w:rPr>
          <w:rFonts w:ascii="Arial" w:hAnsi="Arial" w:cs="Arial"/>
          <w:sz w:val="20"/>
          <w:szCs w:val="20"/>
          <w:lang w:eastAsia="ja-JP"/>
        </w:rPr>
      </w:pPr>
      <w:r w:rsidRPr="0090191E">
        <w:rPr>
          <w:rFonts w:ascii="Arial" w:hAnsi="Arial" w:cs="Arial"/>
          <w:b/>
          <w:bCs/>
          <w:sz w:val="20"/>
          <w:szCs w:val="20"/>
          <w:lang w:eastAsia="ja-JP"/>
        </w:rPr>
        <w:t xml:space="preserve">VDM </w:t>
      </w:r>
      <w:r w:rsidRPr="0090191E" w:rsidR="00E929F2">
        <w:rPr>
          <w:rFonts w:ascii="Arial" w:hAnsi="Arial" w:cs="Arial"/>
          <w:sz w:val="20"/>
          <w:szCs w:val="20"/>
          <w:lang w:eastAsia="ja-JP"/>
        </w:rPr>
        <w:t>–</w:t>
      </w:r>
      <w:r w:rsidRPr="0090191E" w:rsidR="6D04AFDD">
        <w:rPr>
          <w:rFonts w:ascii="Arial" w:hAnsi="Arial" w:cs="Arial"/>
          <w:sz w:val="20"/>
          <w:szCs w:val="20"/>
          <w:lang w:eastAsia="ja-JP"/>
        </w:rPr>
        <w:t xml:space="preserve"> Vieningas duomenų modelis, veikianti</w:t>
      </w:r>
      <w:r w:rsidRPr="0090191E" w:rsidR="00BF596B">
        <w:rPr>
          <w:rFonts w:ascii="Arial" w:hAnsi="Arial" w:cs="Arial"/>
          <w:sz w:val="20"/>
          <w:szCs w:val="20"/>
          <w:lang w:eastAsia="ja-JP"/>
        </w:rPr>
        <w:t>s</w:t>
      </w:r>
      <w:r w:rsidRPr="0090191E" w:rsidR="6D04AFDD">
        <w:rPr>
          <w:rFonts w:ascii="Arial" w:hAnsi="Arial" w:cs="Arial"/>
          <w:sz w:val="20"/>
          <w:szCs w:val="20"/>
          <w:lang w:eastAsia="ja-JP"/>
        </w:rPr>
        <w:t xml:space="preserve"> LTG Infra</w:t>
      </w:r>
      <w:r w:rsidRPr="0090191E" w:rsidR="0061127B">
        <w:rPr>
          <w:rFonts w:ascii="Arial" w:hAnsi="Arial" w:cs="Arial"/>
          <w:sz w:val="20"/>
          <w:szCs w:val="20"/>
          <w:lang w:eastAsia="ja-JP"/>
        </w:rPr>
        <w:t>,</w:t>
      </w:r>
      <w:r w:rsidRPr="0090191E" w:rsidR="6D04AFDD">
        <w:rPr>
          <w:rFonts w:ascii="Arial" w:hAnsi="Arial" w:cs="Arial"/>
          <w:sz w:val="20"/>
          <w:szCs w:val="20"/>
          <w:lang w:eastAsia="ja-JP"/>
        </w:rPr>
        <w:t xml:space="preserve"> kaip (SSoT)</w:t>
      </w:r>
      <w:r w:rsidRPr="0090191E" w:rsidR="00E929F2">
        <w:rPr>
          <w:rFonts w:ascii="Arial" w:hAnsi="Arial" w:cs="Arial"/>
          <w:sz w:val="20"/>
          <w:szCs w:val="20"/>
          <w:lang w:eastAsia="ja-JP"/>
        </w:rPr>
        <w:t xml:space="preserve"> </w:t>
      </w:r>
    </w:p>
    <w:p w:rsidRPr="0090191E" w:rsidR="00E929F2" w:rsidP="4692A24D" w:rsidRDefault="7477707C" w14:paraId="3FBAB322" w14:textId="43AEBB24">
      <w:pPr>
        <w:spacing w:after="0"/>
        <w:jc w:val="both"/>
        <w:rPr>
          <w:rFonts w:ascii="Arial" w:hAnsi="Arial" w:cs="Arial"/>
          <w:sz w:val="20"/>
          <w:szCs w:val="20"/>
          <w:lang w:eastAsia="ja-JP"/>
        </w:rPr>
      </w:pPr>
      <w:r w:rsidRPr="0090191E">
        <w:rPr>
          <w:rFonts w:ascii="Arial" w:hAnsi="Arial" w:eastAsia="Arial" w:cs="Arial"/>
          <w:b/>
          <w:bCs/>
          <w:sz w:val="20"/>
          <w:szCs w:val="20"/>
          <w:lang w:eastAsia="ja-JP"/>
        </w:rPr>
        <w:t>RINF</w:t>
      </w:r>
      <w:r w:rsidRPr="0090191E">
        <w:rPr>
          <w:rFonts w:ascii="Arial" w:hAnsi="Arial" w:eastAsia="Arial" w:cs="Arial"/>
          <w:sz w:val="20"/>
          <w:szCs w:val="20"/>
          <w:lang w:eastAsia="ja-JP"/>
        </w:rPr>
        <w:t xml:space="preserve"> </w:t>
      </w:r>
      <w:r w:rsidRPr="0090191E" w:rsidR="00E929F2">
        <w:rPr>
          <w:rFonts w:ascii="Arial" w:hAnsi="Arial" w:cs="Arial"/>
          <w:sz w:val="20"/>
          <w:szCs w:val="20"/>
          <w:lang w:eastAsia="ja-JP"/>
        </w:rPr>
        <w:t xml:space="preserve"> –</w:t>
      </w:r>
      <w:r w:rsidRPr="0090191E" w:rsidR="15689CAF">
        <w:rPr>
          <w:rFonts w:ascii="Arial" w:hAnsi="Arial" w:eastAsia="Arial" w:cs="Arial"/>
          <w:sz w:val="20"/>
          <w:szCs w:val="20"/>
          <w:lang w:eastAsia="ja-JP"/>
        </w:rPr>
        <w:t xml:space="preserve"> </w:t>
      </w:r>
      <w:r w:rsidRPr="0090191E" w:rsidR="0BFEBBC4">
        <w:rPr>
          <w:rFonts w:ascii="Arial" w:hAnsi="Arial" w:eastAsia="Arial" w:cs="Arial"/>
          <w:sz w:val="20"/>
          <w:szCs w:val="20"/>
          <w:lang w:eastAsia="ja-JP"/>
        </w:rPr>
        <w:t>Europos sąjungos</w:t>
      </w:r>
      <w:r w:rsidRPr="0090191E" w:rsidR="15689CAF">
        <w:rPr>
          <w:rFonts w:ascii="Arial" w:hAnsi="Arial" w:eastAsia="Arial" w:cs="Arial"/>
          <w:sz w:val="20"/>
          <w:szCs w:val="20"/>
          <w:lang w:eastAsia="ja-JP"/>
        </w:rPr>
        <w:t xml:space="preserve"> </w:t>
      </w:r>
      <w:r w:rsidRPr="0090191E" w:rsidR="4159FCCF">
        <w:rPr>
          <w:rFonts w:ascii="Arial" w:hAnsi="Arial" w:eastAsia="Arial" w:cs="Arial"/>
          <w:sz w:val="20"/>
          <w:szCs w:val="20"/>
          <w:lang w:eastAsia="ja-JP"/>
        </w:rPr>
        <w:t>privalomas su</w:t>
      </w:r>
      <w:r w:rsidRPr="0090191E" w:rsidR="4159FCCF">
        <w:rPr>
          <w:rFonts w:ascii="Arial" w:hAnsi="Arial" w:cs="Arial"/>
          <w:sz w:val="20"/>
          <w:szCs w:val="20"/>
          <w:lang w:eastAsia="ja-JP"/>
        </w:rPr>
        <w:t>derintas geležinkelių infrastruktūros duomenų registras</w:t>
      </w:r>
      <w:r w:rsidRPr="0090191E" w:rsidR="6B28995E">
        <w:rPr>
          <w:rFonts w:ascii="Arial" w:hAnsi="Arial" w:cs="Arial"/>
          <w:sz w:val="20"/>
          <w:szCs w:val="20"/>
          <w:lang w:eastAsia="ja-JP"/>
        </w:rPr>
        <w:t>.</w:t>
      </w:r>
      <w:r w:rsidRPr="0090191E" w:rsidR="5B44C0AC">
        <w:rPr>
          <w:rFonts w:ascii="Arial" w:hAnsi="Arial" w:cs="Arial"/>
          <w:sz w:val="20"/>
          <w:szCs w:val="20"/>
          <w:lang w:eastAsia="ja-JP"/>
        </w:rPr>
        <w:t>(</w:t>
      </w:r>
      <w:hyperlink r:id="rId11">
        <w:r w:rsidRPr="0090191E" w:rsidR="5B44C0AC">
          <w:rPr>
            <w:rStyle w:val="Hyperlink"/>
            <w:rFonts w:ascii="Arial" w:hAnsi="Arial" w:eastAsia="Arial" w:cs="Arial"/>
            <w:sz w:val="20"/>
            <w:szCs w:val="20"/>
          </w:rPr>
          <w:t>Registers of Infrastructure (RINF) │ European Union Agency for Railways)</w:t>
        </w:r>
      </w:hyperlink>
      <w:r w:rsidRPr="0090191E" w:rsidR="4159FCCF">
        <w:rPr>
          <w:rFonts w:ascii="Arial" w:hAnsi="Arial" w:cs="Arial"/>
          <w:sz w:val="20"/>
          <w:szCs w:val="20"/>
          <w:lang w:eastAsia="ja-JP"/>
        </w:rPr>
        <w:t xml:space="preserve"> </w:t>
      </w:r>
    </w:p>
    <w:p w:rsidRPr="0090191E" w:rsidR="2733036E" w:rsidP="6AE656B7" w:rsidRDefault="2733036E" w14:paraId="627719F1" w14:textId="7DAD3CFA">
      <w:pPr>
        <w:spacing w:after="0" w:line="257" w:lineRule="auto"/>
        <w:jc w:val="both"/>
        <w:rPr>
          <w:rFonts w:ascii="Arial" w:hAnsi="Arial" w:eastAsia="Arial" w:cs="Arial"/>
          <w:b/>
          <w:bCs/>
          <w:sz w:val="20"/>
          <w:szCs w:val="20"/>
          <w:lang w:eastAsia="ja-JP"/>
        </w:rPr>
      </w:pPr>
      <w:r w:rsidRPr="0090191E">
        <w:rPr>
          <w:rFonts w:ascii="Arial" w:hAnsi="Arial" w:eastAsia="Arial" w:cs="Arial"/>
          <w:b/>
          <w:bCs/>
          <w:sz w:val="20"/>
          <w:szCs w:val="20"/>
          <w:lang w:eastAsia="ja-JP"/>
        </w:rPr>
        <w:t xml:space="preserve">GIPS </w:t>
      </w:r>
      <w:r w:rsidRPr="0090191E">
        <w:rPr>
          <w:rFonts w:ascii="Arial" w:hAnsi="Arial" w:eastAsia="Arial" w:cs="Arial"/>
          <w:sz w:val="20"/>
          <w:szCs w:val="20"/>
          <w:lang w:eastAsia="ja-JP"/>
        </w:rPr>
        <w:t xml:space="preserve">- </w:t>
      </w:r>
      <w:r w:rsidRPr="0090191E" w:rsidR="00884ECA">
        <w:rPr>
          <w:rFonts w:ascii="Arial" w:hAnsi="Arial" w:eastAsia="Arial" w:cs="Arial"/>
          <w:sz w:val="20"/>
          <w:szCs w:val="20"/>
          <w:lang w:eastAsia="ja-JP"/>
        </w:rPr>
        <w:t>Geležinkelių</w:t>
      </w:r>
      <w:r w:rsidRPr="0090191E">
        <w:rPr>
          <w:rFonts w:ascii="Arial" w:hAnsi="Arial" w:eastAsia="Arial" w:cs="Arial"/>
          <w:sz w:val="20"/>
          <w:szCs w:val="20"/>
          <w:lang w:eastAsia="ja-JP"/>
        </w:rPr>
        <w:t xml:space="preserve"> infrastruktūros priežiūros sistema</w:t>
      </w:r>
      <w:r w:rsidRPr="0090191E">
        <w:rPr>
          <w:rFonts w:ascii="Arial" w:hAnsi="Arial" w:eastAsia="Arial" w:cs="Arial"/>
          <w:b/>
          <w:bCs/>
          <w:sz w:val="20"/>
          <w:szCs w:val="20"/>
          <w:lang w:eastAsia="ja-JP"/>
        </w:rPr>
        <w:t xml:space="preserve">  </w:t>
      </w:r>
    </w:p>
    <w:p w:rsidRPr="0090191E" w:rsidR="001A5DF1" w:rsidP="00526DF5" w:rsidRDefault="061EADF4" w14:paraId="7DFB7FDB" w14:textId="77777777">
      <w:pPr>
        <w:spacing w:after="0" w:line="257" w:lineRule="auto"/>
        <w:jc w:val="both"/>
        <w:rPr>
          <w:rFonts w:ascii="Arial" w:hAnsi="Arial" w:eastAsia="Arial" w:cs="Arial"/>
          <w:sz w:val="20"/>
          <w:szCs w:val="20"/>
          <w:lang w:eastAsia="ja-JP"/>
        </w:rPr>
      </w:pPr>
      <w:r w:rsidRPr="0090191E">
        <w:rPr>
          <w:rFonts w:ascii="Arial" w:hAnsi="Arial" w:eastAsia="Arial" w:cs="Arial"/>
          <w:b/>
          <w:bCs/>
          <w:sz w:val="20"/>
          <w:szCs w:val="20"/>
          <w:lang w:eastAsia="ja-JP"/>
        </w:rPr>
        <w:t>Darbas</w:t>
      </w:r>
      <w:r w:rsidRPr="0090191E">
        <w:rPr>
          <w:rFonts w:ascii="Arial" w:hAnsi="Arial" w:eastAsia="Arial" w:cs="Arial"/>
          <w:sz w:val="20"/>
          <w:szCs w:val="20"/>
        </w:rPr>
        <w:t xml:space="preserve"> - </w:t>
      </w:r>
      <w:r w:rsidRPr="0090191E" w:rsidR="00526DF5">
        <w:rPr>
          <w:rFonts w:ascii="Arial" w:hAnsi="Arial" w:eastAsia="Arial" w:cs="Arial"/>
          <w:sz w:val="20"/>
          <w:szCs w:val="20"/>
          <w:lang w:eastAsia="ja-JP"/>
        </w:rPr>
        <w:t>Užsakovo darbuotojų atliekamos funkcijos ir užduotys, susijusios su Pirkimo objektu.</w:t>
      </w:r>
    </w:p>
    <w:p w:rsidRPr="0090191E" w:rsidR="00777A7D" w:rsidP="00016C78" w:rsidRDefault="061EADF4" w14:paraId="4801817E" w14:textId="0330D9B2">
      <w:pPr>
        <w:spacing w:after="0" w:line="257" w:lineRule="auto"/>
        <w:jc w:val="both"/>
        <w:rPr>
          <w:rFonts w:ascii="Arial" w:hAnsi="Arial" w:cs="Arial"/>
          <w:sz w:val="20"/>
          <w:szCs w:val="20"/>
          <w:lang w:eastAsia="ja-JP"/>
        </w:rPr>
      </w:pPr>
      <w:r w:rsidRPr="0090191E">
        <w:rPr>
          <w:rFonts w:ascii="Arial" w:hAnsi="Arial" w:eastAsia="Arial" w:cs="Arial"/>
          <w:b/>
          <w:bCs/>
          <w:sz w:val="20"/>
          <w:szCs w:val="20"/>
          <w:lang w:eastAsia="ja-JP"/>
        </w:rPr>
        <w:t>Darbo valandos</w:t>
      </w:r>
      <w:r w:rsidRPr="0090191E">
        <w:rPr>
          <w:rFonts w:ascii="Arial" w:hAnsi="Arial" w:eastAsia="Arial" w:cs="Arial"/>
          <w:sz w:val="20"/>
          <w:szCs w:val="20"/>
        </w:rPr>
        <w:t xml:space="preserve"> - </w:t>
      </w:r>
      <w:r w:rsidRPr="0090191E">
        <w:rPr>
          <w:rFonts w:ascii="Arial" w:hAnsi="Arial" w:eastAsia="Arial" w:cs="Arial"/>
          <w:sz w:val="20"/>
          <w:szCs w:val="20"/>
          <w:lang w:eastAsia="ja-JP"/>
        </w:rPr>
        <w:t>pirmadienis-penktadienis nuo 8:00 iki 17:00 val., pietų pertrauka nuo 12:00 iki 13:00 val.</w:t>
      </w:r>
    </w:p>
    <w:p w:rsidRPr="00884ECA" w:rsidR="0046330D" w:rsidP="00594C74" w:rsidRDefault="0046330D" w14:paraId="07A446BC" w14:textId="2D3FFCFC">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lang w:val="lt-LT"/>
        </w:rPr>
      </w:pPr>
      <w:r w:rsidRPr="00884ECA">
        <w:rPr>
          <w:rFonts w:ascii="Arial" w:hAnsi="Arial" w:cs="Arial"/>
          <w:color w:val="auto"/>
          <w:sz w:val="22"/>
          <w:szCs w:val="22"/>
          <w:lang w:val="lt-LT"/>
        </w:rPr>
        <w:t>PIRKIMO OBJEKTAS</w:t>
      </w:r>
    </w:p>
    <w:p w:rsidRPr="0090191E" w:rsidR="00F60193" w:rsidP="00594C74" w:rsidRDefault="07D2378E" w14:paraId="0016E80A" w14:textId="2FB07120">
      <w:pPr>
        <w:pStyle w:val="ListParagraph"/>
        <w:numPr>
          <w:ilvl w:val="1"/>
          <w:numId w:val="4"/>
        </w:numPr>
        <w:spacing w:before="60" w:after="0"/>
        <w:ind w:left="426" w:hanging="426"/>
        <w:contextualSpacing w:val="0"/>
        <w:rPr>
          <w:rFonts w:ascii="Arial" w:hAnsi="Arial" w:cs="Arial"/>
          <w:sz w:val="20"/>
          <w:szCs w:val="20"/>
          <w:lang w:val="lt-LT"/>
        </w:rPr>
      </w:pPr>
      <w:r w:rsidRPr="0090191E">
        <w:rPr>
          <w:rFonts w:ascii="Arial" w:hAnsi="Arial" w:cs="Arial"/>
          <w:b/>
          <w:bCs/>
          <w:color w:val="auto"/>
          <w:sz w:val="20"/>
          <w:szCs w:val="20"/>
          <w:lang w:val="lt-LT"/>
        </w:rPr>
        <w:t>Geležinkelių infrastruktūros vieningo duomenų modelio (VDM) plėtros ir duomenų teikimo į RINF sprendimo įgyvendinimas</w:t>
      </w:r>
      <w:r w:rsidRPr="0090191E" w:rsidR="03B04AF0">
        <w:rPr>
          <w:rFonts w:ascii="Arial" w:hAnsi="Arial" w:cs="Arial"/>
          <w:b/>
          <w:bCs/>
          <w:color w:val="auto"/>
          <w:sz w:val="20"/>
          <w:szCs w:val="20"/>
          <w:lang w:val="lt-LT"/>
        </w:rPr>
        <w:t xml:space="preserve"> </w:t>
      </w:r>
      <w:r w:rsidRPr="0090191E" w:rsidR="711A51C5">
        <w:rPr>
          <w:rFonts w:ascii="Arial" w:hAnsi="Arial" w:cs="Arial"/>
          <w:b/>
          <w:bCs/>
          <w:color w:val="FF0000"/>
          <w:sz w:val="20"/>
          <w:szCs w:val="20"/>
          <w:lang w:val="lt-LT"/>
        </w:rPr>
        <w:t xml:space="preserve"> </w:t>
      </w:r>
      <w:r w:rsidRPr="0090191E" w:rsidR="711A51C5">
        <w:rPr>
          <w:rFonts w:ascii="Arial" w:hAnsi="Arial" w:cs="Arial"/>
          <w:sz w:val="20"/>
          <w:szCs w:val="20"/>
          <w:lang w:val="lt-LT"/>
        </w:rPr>
        <w:t xml:space="preserve">(toliau – </w:t>
      </w:r>
      <w:r w:rsidRPr="0090191E" w:rsidR="711A51C5">
        <w:rPr>
          <w:rFonts w:ascii="Arial" w:hAnsi="Arial" w:cs="Arial"/>
          <w:b/>
          <w:bCs/>
          <w:sz w:val="20"/>
          <w:szCs w:val="20"/>
          <w:lang w:val="lt-LT"/>
        </w:rPr>
        <w:t>Pirkimo objektas</w:t>
      </w:r>
      <w:r w:rsidRPr="0090191E" w:rsidR="6F3EE461">
        <w:rPr>
          <w:rFonts w:ascii="Arial" w:hAnsi="Arial" w:cs="Arial"/>
          <w:sz w:val="20"/>
          <w:szCs w:val="20"/>
          <w:lang w:val="lt-LT"/>
        </w:rPr>
        <w:t>).</w:t>
      </w:r>
    </w:p>
    <w:p w:rsidRPr="0090191E" w:rsidR="00F53D33" w:rsidP="076EA952" w:rsidRDefault="00F53D33" w14:paraId="1C5F5161" w14:textId="77777777">
      <w:pPr>
        <w:pStyle w:val="ListParagraph"/>
        <w:numPr>
          <w:ilvl w:val="1"/>
          <w:numId w:val="4"/>
        </w:numPr>
        <w:spacing w:after="0"/>
        <w:ind w:left="426" w:hanging="426"/>
        <w:contextualSpacing w:val="0"/>
        <w:rPr>
          <w:rFonts w:ascii="Arial" w:hAnsi="Arial" w:cs="Arial"/>
          <w:color w:val="auto"/>
          <w:sz w:val="20"/>
          <w:szCs w:val="20"/>
          <w:lang w:val="lt-LT"/>
        </w:rPr>
      </w:pPr>
      <w:r w:rsidRPr="0090191E">
        <w:rPr>
          <w:rFonts w:ascii="Arial" w:hAnsi="Arial" w:cs="Arial" w:eastAsiaTheme="minorEastAsia"/>
          <w:color w:val="auto"/>
          <w:sz w:val="20"/>
          <w:szCs w:val="20"/>
          <w:lang w:val="lt-LT"/>
        </w:rPr>
        <w:t>Pirkimo objektas neskaidomas į dalis.</w:t>
      </w:r>
    </w:p>
    <w:p w:rsidRPr="0090191E" w:rsidR="16EDD7FC" w:rsidP="076EA952" w:rsidRDefault="16EDD7FC" w14:paraId="4D93508A" w14:textId="641469C2">
      <w:pPr>
        <w:pStyle w:val="ListParagraph"/>
        <w:numPr>
          <w:ilvl w:val="1"/>
          <w:numId w:val="4"/>
        </w:numPr>
        <w:spacing w:after="0"/>
        <w:ind w:left="426" w:hanging="426"/>
        <w:contextualSpacing w:val="0"/>
        <w:rPr>
          <w:rFonts w:ascii="Arial" w:hAnsi="Arial" w:cs="Arial"/>
          <w:color w:val="auto"/>
          <w:sz w:val="20"/>
          <w:szCs w:val="20"/>
          <w:lang w:val="lt-LT"/>
        </w:rPr>
      </w:pPr>
      <w:r w:rsidRPr="0090191E">
        <w:rPr>
          <w:rFonts w:ascii="Arial" w:hAnsi="Arial" w:cs="Arial" w:eastAsiaTheme="minorEastAsia"/>
          <w:color w:val="auto"/>
          <w:sz w:val="20"/>
          <w:szCs w:val="20"/>
          <w:lang w:val="lt-LT"/>
        </w:rPr>
        <w:t xml:space="preserve">Pagal šią techninę specifikaciją Užsakovas siekia pasitelkti Tiekėjo paslaugas, kad pagal reikalavimus </w:t>
      </w:r>
      <w:r w:rsidRPr="0090191E" w:rsidR="1923E3BF">
        <w:rPr>
          <w:rFonts w:ascii="Arial" w:hAnsi="Arial" w:cs="Arial" w:eastAsiaTheme="minorEastAsia"/>
          <w:color w:val="auto"/>
          <w:sz w:val="20"/>
          <w:szCs w:val="20"/>
          <w:lang w:val="lt-LT"/>
        </w:rPr>
        <w:t>prapl</w:t>
      </w:r>
      <w:r w:rsidRPr="0090191E" w:rsidR="39E5C388">
        <w:rPr>
          <w:rFonts w:ascii="Arial" w:hAnsi="Arial" w:cs="Arial" w:eastAsiaTheme="minorEastAsia"/>
          <w:color w:val="auto"/>
          <w:sz w:val="20"/>
          <w:szCs w:val="20"/>
          <w:lang w:val="lt-LT"/>
        </w:rPr>
        <w:t>ė</w:t>
      </w:r>
      <w:r w:rsidRPr="0090191E" w:rsidR="1923E3BF">
        <w:rPr>
          <w:rFonts w:ascii="Arial" w:hAnsi="Arial" w:cs="Arial" w:eastAsiaTheme="minorEastAsia"/>
          <w:color w:val="auto"/>
          <w:sz w:val="20"/>
          <w:szCs w:val="20"/>
          <w:lang w:val="lt-LT"/>
        </w:rPr>
        <w:t>st</w:t>
      </w:r>
      <w:r w:rsidRPr="0090191E" w:rsidR="7807773B">
        <w:rPr>
          <w:rFonts w:ascii="Arial" w:hAnsi="Arial" w:cs="Arial" w:eastAsiaTheme="minorEastAsia"/>
          <w:color w:val="auto"/>
          <w:sz w:val="20"/>
          <w:szCs w:val="20"/>
          <w:lang w:val="lt-LT"/>
        </w:rPr>
        <w:t>ų</w:t>
      </w:r>
      <w:r w:rsidRPr="0090191E">
        <w:rPr>
          <w:rFonts w:ascii="Arial" w:hAnsi="Arial" w:cs="Arial" w:eastAsiaTheme="minorEastAsia"/>
          <w:color w:val="auto"/>
          <w:sz w:val="20"/>
          <w:szCs w:val="20"/>
          <w:lang w:val="lt-LT"/>
        </w:rPr>
        <w:t xml:space="preserve"> </w:t>
      </w:r>
      <w:r w:rsidRPr="0090191E" w:rsidR="014D7627">
        <w:rPr>
          <w:rFonts w:ascii="Arial" w:hAnsi="Arial" w:cs="Arial" w:eastAsiaTheme="minorEastAsia"/>
          <w:color w:val="auto"/>
          <w:sz w:val="20"/>
          <w:szCs w:val="20"/>
          <w:lang w:val="lt-LT"/>
        </w:rPr>
        <w:t xml:space="preserve">VDM LTG Infra infrastruktūros duomenų parengimui, transformavimui ir pateikimui iš VDM į RINF bei VDM </w:t>
      </w:r>
      <w:r w:rsidRPr="0090191E" w:rsidR="4EC1C02F">
        <w:rPr>
          <w:rFonts w:ascii="Arial" w:hAnsi="Arial" w:cs="Arial" w:eastAsiaTheme="minorEastAsia"/>
          <w:color w:val="auto"/>
          <w:sz w:val="20"/>
          <w:szCs w:val="20"/>
          <w:lang w:val="lt-LT"/>
        </w:rPr>
        <w:t>plėtros</w:t>
      </w:r>
      <w:r w:rsidRPr="0090191E" w:rsidR="014D7627">
        <w:rPr>
          <w:rFonts w:ascii="Arial" w:hAnsi="Arial" w:cs="Arial" w:eastAsiaTheme="minorEastAsia"/>
          <w:color w:val="auto"/>
          <w:sz w:val="20"/>
          <w:szCs w:val="20"/>
          <w:lang w:val="lt-LT"/>
        </w:rPr>
        <w:t xml:space="preserve"> įgyvendinimui pagal pateikiamus reikalavimus.</w:t>
      </w:r>
    </w:p>
    <w:p w:rsidRPr="0090191E" w:rsidR="00791F6E" w:rsidP="42D87BED" w:rsidRDefault="008803AB" w14:paraId="42AA1EB2" w14:textId="6CE32F27">
      <w:pPr>
        <w:pStyle w:val="ListParagraph"/>
        <w:numPr>
          <w:ilvl w:val="1"/>
          <w:numId w:val="4"/>
        </w:numPr>
        <w:spacing w:after="0"/>
        <w:rPr>
          <w:rFonts w:ascii="Arial" w:hAnsi="Arial" w:cs="Arial" w:eastAsiaTheme="minorEastAsia"/>
          <w:color w:val="auto"/>
          <w:sz w:val="20"/>
          <w:szCs w:val="20"/>
          <w:lang w:val="lt-LT"/>
        </w:rPr>
      </w:pPr>
      <w:r w:rsidRPr="0090191E">
        <w:rPr>
          <w:rFonts w:ascii="Arial" w:hAnsi="Arial" w:cs="Arial" w:eastAsiaTheme="minorEastAsia"/>
          <w:color w:val="auto"/>
          <w:sz w:val="20"/>
          <w:szCs w:val="20"/>
          <w:lang w:val="lt-LT"/>
        </w:rPr>
        <w:t>Pagal šią techninę specifikaciją Tiekėjas privalo:</w:t>
      </w:r>
    </w:p>
    <w:p w:rsidRPr="0090191E" w:rsidR="00791F6E" w:rsidP="6E273042" w:rsidRDefault="0A027DE9" w14:paraId="2FB395F1" w14:textId="7E2CCDC8">
      <w:pPr>
        <w:pStyle w:val="ListParagraph"/>
        <w:numPr>
          <w:ilvl w:val="0"/>
          <w:numId w:val="6"/>
        </w:numPr>
        <w:spacing w:after="0"/>
        <w:contextualSpacing w:val="0"/>
        <w:rPr>
          <w:rFonts w:ascii="Arial" w:hAnsi="Arial" w:cs="Arial" w:eastAsiaTheme="minorEastAsia"/>
          <w:color w:val="auto"/>
          <w:sz w:val="20"/>
          <w:szCs w:val="20"/>
          <w:lang w:val="lt-LT"/>
        </w:rPr>
      </w:pPr>
      <w:r w:rsidRPr="0090191E">
        <w:rPr>
          <w:rFonts w:ascii="Arial" w:hAnsi="Arial" w:cs="Arial" w:eastAsiaTheme="minorEastAsia"/>
          <w:color w:val="auto"/>
          <w:sz w:val="20"/>
          <w:szCs w:val="20"/>
          <w:lang w:val="lt-LT"/>
        </w:rPr>
        <w:t>Išplėsti esamą VDM ir užtikrinti jo migravimą į gamybinę aplinką</w:t>
      </w:r>
      <w:r w:rsidRPr="0090191E" w:rsidR="00D3785E">
        <w:rPr>
          <w:rFonts w:ascii="Arial" w:hAnsi="Arial" w:cs="Arial" w:eastAsiaTheme="minorEastAsia"/>
          <w:color w:val="auto"/>
          <w:sz w:val="20"/>
          <w:szCs w:val="20"/>
          <w:lang w:val="lt-LT"/>
        </w:rPr>
        <w:t>;</w:t>
      </w:r>
    </w:p>
    <w:p w:rsidRPr="0090191E" w:rsidR="00BC5D47" w:rsidP="00D84466" w:rsidRDefault="11685C91" w14:paraId="30B79024" w14:textId="37B50BFD">
      <w:pPr>
        <w:pStyle w:val="ListParagraph"/>
        <w:numPr>
          <w:ilvl w:val="0"/>
          <w:numId w:val="6"/>
        </w:numPr>
        <w:spacing w:line="278" w:lineRule="auto"/>
        <w:rPr>
          <w:rFonts w:ascii="Arial" w:hAnsi="Arial" w:cs="Arial"/>
          <w:sz w:val="20"/>
          <w:szCs w:val="20"/>
        </w:rPr>
      </w:pPr>
      <w:r w:rsidRPr="0090191E">
        <w:rPr>
          <w:rFonts w:ascii="Arial" w:hAnsi="Arial" w:cs="Arial" w:eastAsiaTheme="minorEastAsia"/>
          <w:color w:val="auto"/>
          <w:sz w:val="20"/>
          <w:szCs w:val="20"/>
          <w:lang w:val="lt-LT"/>
        </w:rPr>
        <w:t xml:space="preserve">Įdiegti sprendimą leidžiantį iš VDM automatiškai generuoti duomenis į RINF bei, rankiniu būdu papildyti </w:t>
      </w:r>
      <w:r w:rsidRPr="0090191E" w:rsidR="60817034">
        <w:rPr>
          <w:rFonts w:ascii="Arial" w:hAnsi="Arial" w:cs="Arial" w:eastAsiaTheme="minorEastAsia"/>
          <w:color w:val="auto"/>
          <w:sz w:val="20"/>
          <w:szCs w:val="20"/>
          <w:lang w:val="lt-LT"/>
        </w:rPr>
        <w:t>RINF</w:t>
      </w:r>
      <w:r w:rsidRPr="0090191E" w:rsidR="2FFF067D">
        <w:rPr>
          <w:rFonts w:ascii="Arial" w:hAnsi="Arial" w:cs="Arial" w:eastAsiaTheme="minorEastAsia"/>
          <w:color w:val="auto"/>
          <w:sz w:val="20"/>
          <w:szCs w:val="20"/>
          <w:lang w:val="lt-LT"/>
        </w:rPr>
        <w:t>’</w:t>
      </w:r>
      <w:r w:rsidRPr="0090191E" w:rsidR="60817034">
        <w:rPr>
          <w:rFonts w:ascii="Arial" w:hAnsi="Arial" w:cs="Arial" w:eastAsiaTheme="minorEastAsia"/>
          <w:color w:val="auto"/>
          <w:sz w:val="20"/>
          <w:szCs w:val="20"/>
          <w:lang w:val="lt-LT"/>
        </w:rPr>
        <w:t>ą</w:t>
      </w:r>
      <w:r w:rsidRPr="0090191E">
        <w:rPr>
          <w:rFonts w:ascii="Arial" w:hAnsi="Arial" w:cs="Arial" w:eastAsiaTheme="minorEastAsia"/>
          <w:color w:val="auto"/>
          <w:sz w:val="20"/>
          <w:szCs w:val="20"/>
          <w:lang w:val="lt-LT"/>
        </w:rPr>
        <w:t xml:space="preserve"> duomenimis iš kitų, VDM apimtyje nesančių, duomenų šaltinių.</w:t>
      </w:r>
    </w:p>
    <w:p w:rsidRPr="00884ECA" w:rsidR="00F8306D" w:rsidP="003C3A40" w:rsidRDefault="0032677C" w14:paraId="558D72C2" w14:textId="1E6E1FDE">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lt-LT"/>
        </w:rPr>
      </w:pPr>
      <w:r w:rsidRPr="00884ECA">
        <w:rPr>
          <w:rFonts w:ascii="Arial" w:hAnsi="Arial" w:cs="Arial"/>
          <w:color w:val="auto"/>
          <w:sz w:val="22"/>
          <w:szCs w:val="22"/>
          <w:lang w:val="lt-LT"/>
        </w:rPr>
        <w:t>REIKALAVIMAI PIRKIMO OBJEKTUI</w:t>
      </w:r>
    </w:p>
    <w:p w:rsidRPr="00884ECA" w:rsidR="69F25A05" w:rsidP="00D11836" w:rsidRDefault="69F25A05" w14:paraId="527FBAAD" w14:textId="699E62C8">
      <w:pPr>
        <w:pStyle w:val="ListParagraph"/>
        <w:numPr>
          <w:ilvl w:val="1"/>
          <w:numId w:val="4"/>
        </w:numPr>
        <w:spacing w:before="60" w:after="0"/>
        <w:ind w:left="426" w:hanging="426"/>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Paslaugos turi nekelti grėsmės nacionaliniam saugumui</w:t>
      </w:r>
      <w:r w:rsidRPr="00884ECA" w:rsidR="7072ADD4">
        <w:rPr>
          <w:rFonts w:ascii="Arial" w:hAnsi="Arial" w:eastAsia="Arial" w:cs="Arial"/>
          <w:color w:val="auto"/>
          <w:sz w:val="20"/>
          <w:szCs w:val="20"/>
          <w:lang w:val="lt-LT"/>
        </w:rPr>
        <w:t>, kaip tai nurodyta Pirkimo dokumentuose.</w:t>
      </w:r>
    </w:p>
    <w:p w:rsidRPr="00884ECA" w:rsidR="6E6E0E57" w:rsidP="09950302" w:rsidRDefault="524BB797" w14:paraId="592932C9" w14:textId="2635D1B5">
      <w:pPr>
        <w:pStyle w:val="ListParagraph"/>
        <w:numPr>
          <w:ilvl w:val="1"/>
          <w:numId w:val="4"/>
        </w:numPr>
        <w:spacing w:before="60" w:after="0"/>
        <w:ind w:left="426" w:hanging="426"/>
        <w:jc w:val="both"/>
        <w:rPr>
          <w:rFonts w:ascii="Arial" w:hAnsi="Arial" w:eastAsia="Arial" w:cs="Arial"/>
          <w:color w:val="auto"/>
          <w:sz w:val="20"/>
          <w:szCs w:val="20"/>
          <w:lang w:val="en-US"/>
        </w:rPr>
      </w:pPr>
      <w:r w:rsidRPr="09950302" w:rsidR="524BB797">
        <w:rPr>
          <w:rFonts w:ascii="Arial" w:hAnsi="Arial" w:eastAsia="Arial" w:cs="Arial"/>
          <w:color w:val="auto"/>
          <w:sz w:val="20"/>
          <w:szCs w:val="20"/>
          <w:lang w:val="en-US"/>
        </w:rPr>
        <w:t>Šiuo metu Užsakovo, kuriamas ir vystomas VDM</w:t>
      </w:r>
      <w:r w:rsidRPr="09950302" w:rsidR="5788CF08">
        <w:rPr>
          <w:rFonts w:ascii="Arial" w:hAnsi="Arial" w:eastAsia="Arial" w:cs="Arial"/>
          <w:color w:val="auto"/>
          <w:sz w:val="20"/>
          <w:szCs w:val="20"/>
          <w:lang w:val="en-US"/>
        </w:rPr>
        <w:t xml:space="preserve"> apima šiuos </w:t>
      </w:r>
      <w:r w:rsidRPr="09950302" w:rsidR="524BB797">
        <w:rPr>
          <w:rFonts w:ascii="Arial" w:hAnsi="Arial" w:eastAsia="Arial" w:cs="Arial"/>
          <w:color w:val="auto"/>
          <w:sz w:val="20"/>
          <w:szCs w:val="20"/>
          <w:lang w:val="en-US"/>
        </w:rPr>
        <w:t xml:space="preserve"> </w:t>
      </w:r>
      <w:r w:rsidRPr="09950302" w:rsidR="5788CF08">
        <w:rPr>
          <w:rFonts w:ascii="Arial" w:hAnsi="Arial" w:eastAsia="Arial" w:cs="Arial"/>
          <w:color w:val="auto"/>
          <w:sz w:val="20"/>
          <w:szCs w:val="20"/>
          <w:lang w:val="en-US"/>
        </w:rPr>
        <w:t xml:space="preserve">infrastruktūros objektus  - </w:t>
      </w:r>
      <w:r w:rsidRPr="09950302" w:rsidR="524BB797">
        <w:rPr>
          <w:rFonts w:ascii="Arial" w:hAnsi="Arial" w:eastAsia="Arial" w:cs="Arial"/>
          <w:color w:val="auto"/>
          <w:sz w:val="20"/>
          <w:szCs w:val="20"/>
          <w:lang w:val="en-US"/>
        </w:rPr>
        <w:t>kelių ašis, iešmų smailių taškus, atmušas ir šviesoforus</w:t>
      </w:r>
      <w:r w:rsidRPr="09950302" w:rsidR="5788CF08">
        <w:rPr>
          <w:rFonts w:ascii="Arial" w:hAnsi="Arial" w:eastAsia="Arial" w:cs="Arial"/>
          <w:color w:val="auto"/>
          <w:sz w:val="20"/>
          <w:szCs w:val="20"/>
          <w:lang w:val="en-US"/>
        </w:rPr>
        <w:t>.</w:t>
      </w:r>
      <w:r w:rsidRPr="09950302" w:rsidR="524BB797">
        <w:rPr>
          <w:rFonts w:ascii="Arial" w:hAnsi="Arial" w:eastAsia="Arial" w:cs="Arial"/>
          <w:color w:val="auto"/>
          <w:sz w:val="20"/>
          <w:szCs w:val="20"/>
          <w:lang w:val="en-US"/>
        </w:rPr>
        <w:t xml:space="preserve">  </w:t>
      </w:r>
      <w:r w:rsidRPr="09950302" w:rsidR="5788CF08">
        <w:rPr>
          <w:rFonts w:ascii="Arial" w:hAnsi="Arial" w:eastAsia="Arial" w:cs="Arial"/>
          <w:color w:val="auto"/>
          <w:sz w:val="20"/>
          <w:szCs w:val="20"/>
          <w:lang w:val="en-US"/>
        </w:rPr>
        <w:t>D</w:t>
      </w:r>
      <w:r w:rsidRPr="09950302" w:rsidR="6BE3CD0B">
        <w:rPr>
          <w:rFonts w:ascii="Arial" w:hAnsi="Arial" w:eastAsia="Arial" w:cs="Arial"/>
          <w:color w:val="auto"/>
          <w:sz w:val="20"/>
          <w:szCs w:val="20"/>
          <w:lang w:val="en-US"/>
        </w:rPr>
        <w:t>arbas su esama informacija apie infrastruktūros tinklą ir privalomą duomenų teikimą į RINF yra vykdomas rankiniu būdu kas neužtikrina duomenų tikslumo ir savalaikiškumo. Visus duomenis apie tinko pokyčius ir jo būklę valdo žmonės, o ne pirminis duomenų šaltinis – vieningas duomenų modelis. Informacija apie Infrastruktūros tinklo pokyčius atnaujinama praėjus kuriam laikui po faktinio tinklo pokyčio. Taip</w:t>
      </w:r>
      <w:r w:rsidRPr="09950302" w:rsidR="458E4CBC">
        <w:rPr>
          <w:rFonts w:ascii="Arial" w:hAnsi="Arial" w:eastAsia="Arial" w:cs="Arial"/>
          <w:color w:val="auto"/>
          <w:sz w:val="20"/>
          <w:szCs w:val="20"/>
          <w:lang w:val="en-US"/>
        </w:rPr>
        <w:t xml:space="preserve"> pat</w:t>
      </w:r>
      <w:r w:rsidRPr="09950302" w:rsidR="6BE3CD0B">
        <w:rPr>
          <w:rFonts w:ascii="Arial" w:hAnsi="Arial" w:eastAsia="Arial" w:cs="Arial"/>
          <w:color w:val="auto"/>
          <w:sz w:val="20"/>
          <w:szCs w:val="20"/>
          <w:lang w:val="en-US"/>
        </w:rPr>
        <w:t xml:space="preserve"> naujinant duomenis susiduriama su sekančiais iššūkiais:</w:t>
      </w:r>
    </w:p>
    <w:p w:rsidRPr="00884ECA" w:rsidR="6E6E0E57" w:rsidP="00D11836" w:rsidRDefault="6E6E0E57" w14:paraId="381F2F7F" w14:textId="6363F505">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Šiuo metu infrastruktūros duomenys yra kaupiami ir tvarkomi keliose skirtingose sistemose bei formatuose, įskaitant VDM, ERP sprendimus ir kitus pagalbinius įrankius. Dėl to nėra užtikrinamas vieningas, centralizuotas ir nuosekliai valdomas infrastruktūros duomenų šaltinis, o duomenų atnaujinimai ir korekcijos reikalauja papildomų rankinių veiksmų bei sudėtingo tarpsisteminio derinimo.</w:t>
      </w:r>
    </w:p>
    <w:p w:rsidRPr="00884ECA" w:rsidR="6E6E0E57" w:rsidP="00D11836" w:rsidRDefault="6E6E0E57" w14:paraId="2A995BF9" w14:textId="07123CA6">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Ribotos galimybės užtikrinti duomenų nuoseklumą ir atsekamumą</w:t>
      </w:r>
      <w:r w:rsidRPr="00884ECA">
        <w:rPr>
          <w:rFonts w:ascii="Arial" w:hAnsi="Arial" w:eastAsia="Arial" w:cs="Arial"/>
          <w:color w:val="auto"/>
          <w:sz w:val="20"/>
          <w:szCs w:val="20"/>
          <w:lang w:val="lt-LT"/>
        </w:rPr>
        <w:br/>
      </w:r>
      <w:r w:rsidRPr="00884ECA">
        <w:rPr>
          <w:rFonts w:ascii="Arial" w:hAnsi="Arial" w:eastAsia="Arial" w:cs="Arial"/>
          <w:color w:val="auto"/>
          <w:sz w:val="20"/>
          <w:szCs w:val="20"/>
          <w:lang w:val="lt-LT"/>
        </w:rPr>
        <w:t>Esami sprendimai neleidžia pilnai užtikrinti infrastruktūros duomenų pokyčių atsekamumo viso jų gyvavimo ciklo metu. Keičiantis trasų, linijų ar objektų duomenims, nėra automatizuotų mechanizmų, kurie užtikrintų nuoseklų pozicijų perskaičiavimą ir susijusių duomenų sinchronizavimą, todėl kyla rizika duomenų neatitikimams ir netikslumams.</w:t>
      </w:r>
    </w:p>
    <w:p w:rsidRPr="00884ECA" w:rsidR="6E6E0E57" w:rsidP="00D11836" w:rsidRDefault="6E6E0E57" w14:paraId="41420E4A" w14:textId="5A9BD18B">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Rankiniai ir neautomatizuoti duomenų parengimo procesai</w:t>
      </w:r>
      <w:r w:rsidRPr="00884ECA">
        <w:rPr>
          <w:rFonts w:ascii="Arial" w:hAnsi="Arial" w:eastAsia="Arial" w:cs="Arial"/>
          <w:color w:val="auto"/>
          <w:sz w:val="20"/>
          <w:szCs w:val="20"/>
          <w:lang w:val="lt-LT"/>
        </w:rPr>
        <w:br/>
      </w:r>
      <w:r w:rsidRPr="00884ECA">
        <w:rPr>
          <w:rFonts w:ascii="Arial" w:hAnsi="Arial" w:eastAsia="Arial" w:cs="Arial"/>
          <w:color w:val="auto"/>
          <w:sz w:val="20"/>
          <w:szCs w:val="20"/>
          <w:lang w:val="lt-LT"/>
        </w:rPr>
        <w:t>Reikšminga dalis infrastruktūros duomenų parengimo ir koregavimo veiklų šiuo metu vykdoma rankiniu būdu. Tai didina žmogiškųjų klaidų tikimybę, apsunkina procesų kontrolę ir lemia papildomas laiko bei administracines sąnaudas, ypač rengiant duomenis išorinėms sistemoms ar ataskaitoms.</w:t>
      </w:r>
    </w:p>
    <w:p w:rsidRPr="00884ECA" w:rsidR="6E6E0E57" w:rsidP="00D11836" w:rsidRDefault="6E6E0E57" w14:paraId="46F4C5D2" w14:textId="42109A89">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Sudėtingas ir nepakankamai integruotas duomenų pateikimas išorinėms sistemoms</w:t>
      </w:r>
      <w:r w:rsidRPr="00884ECA">
        <w:rPr>
          <w:rFonts w:ascii="Arial" w:hAnsi="Arial" w:eastAsia="Arial" w:cs="Arial"/>
          <w:color w:val="auto"/>
          <w:sz w:val="20"/>
          <w:szCs w:val="20"/>
          <w:lang w:val="lt-LT"/>
        </w:rPr>
        <w:br/>
      </w:r>
      <w:r w:rsidRPr="00884ECA">
        <w:rPr>
          <w:rFonts w:ascii="Arial" w:hAnsi="Arial" w:eastAsia="Arial" w:cs="Arial"/>
          <w:color w:val="auto"/>
          <w:sz w:val="20"/>
          <w:szCs w:val="20"/>
          <w:lang w:val="lt-LT"/>
        </w:rPr>
        <w:t xml:space="preserve">Esama duomenų valdymo architektūra nėra pilnai pritaikyta nuosekliems ir pakartojamiems duomenų mainams su išorinėmis sistemomis, tokiomis kaip RINF ar kitos reguliacinės platformos. Duomenų </w:t>
      </w:r>
      <w:r w:rsidRPr="00884ECA">
        <w:rPr>
          <w:rFonts w:ascii="Arial" w:hAnsi="Arial" w:eastAsia="Arial" w:cs="Arial"/>
          <w:color w:val="auto"/>
          <w:sz w:val="20"/>
          <w:szCs w:val="20"/>
          <w:lang w:val="lt-LT"/>
        </w:rPr>
        <w:t>pateikimas dažnai reikalauja papildomo parengimo, konvertavimo ar vienkartinių sprendimų, kurie nėra lengvai pakartojami ateityje.</w:t>
      </w:r>
    </w:p>
    <w:p w:rsidRPr="00884ECA" w:rsidR="6E6E0E57" w:rsidP="00D11836" w:rsidRDefault="6E6E0E57" w14:paraId="632FBF43" w14:textId="599B3E45">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Ribotos galimybės palaikyti reglamentinius reikalavimus ilgalaikėje perspektyvoje</w:t>
      </w:r>
      <w:r w:rsidRPr="00884ECA">
        <w:rPr>
          <w:rFonts w:ascii="Arial" w:hAnsi="Arial" w:cs="Arial"/>
          <w:lang w:val="lt-LT"/>
        </w:rPr>
        <w:br/>
      </w:r>
      <w:r w:rsidRPr="00884ECA">
        <w:rPr>
          <w:rFonts w:ascii="Arial" w:hAnsi="Arial" w:eastAsia="Arial" w:cs="Arial"/>
          <w:color w:val="auto"/>
          <w:sz w:val="20"/>
          <w:szCs w:val="20"/>
          <w:lang w:val="lt-LT"/>
        </w:rPr>
        <w:t xml:space="preserve"> Nors esami sprendimai leidžia spręsti pavienius reglamentinius poreikius, jie nėra pakankamai orientuoti į ilgalaikį ir sisteminį reglamentinių reikalavimų palaikymą. Keičiantis duomenų apimčiai, struktūrai ar reikalavimams, būtina inicijuoti papildomus atskirus darbus ar projektus, kas didina rizikas, kaštus ir priklausomybę nuo pavienių sprendimų.</w:t>
      </w:r>
    </w:p>
    <w:p w:rsidRPr="00884ECA" w:rsidR="6E6E0E57" w:rsidP="00D11836" w:rsidRDefault="6BE3CD0B" w14:paraId="00A780DC" w14:textId="66AB3DDA">
      <w:pPr>
        <w:pStyle w:val="ListParagraph"/>
        <w:numPr>
          <w:ilvl w:val="1"/>
          <w:numId w:val="4"/>
        </w:numPr>
        <w:spacing w:before="60" w:after="0"/>
        <w:ind w:left="426" w:hanging="426"/>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Pagrindinis tikslas – sukurti ir įgyvendinti nuoseklų, centralizuotą ir tvarų infrastruktūros duomenų valdymo sprendimą, kuris sudarytų prielaidas tiek pirminiam RINF (Register of Infrastructure) reikalavimų įgyvendinimui, tiek ilgalaikei VDM (infrastruktūros duomenų valdymo sistemos) plėtrai. Pirkimu siekiama užtikrinti, kad LTG Infra infrastruktūros duomenys būtų tvarkomi struktūrizuotai, nuosekliai ir sistemiškai, pašalinant esamą duomenų fragmentaciją, rankinį duomenų palaikymą bei tarpusavyje nesuderintus sprendimus. VDM plėtra šiame pirkime numatoma kaip bazinis infrastruktūros duomenų šaltinis, leidžiantis suvienodinti duomenų struktūras, automatizuoti jų atnaujinimą ir sudaryti patikimą pagrindą duomenų mainams su išorinėmis sistemomis.</w:t>
      </w:r>
      <w:r w:rsidRPr="00884ECA" w:rsidR="6E6E0E57">
        <w:rPr>
          <w:rFonts w:ascii="Arial" w:hAnsi="Arial" w:cs="Arial"/>
          <w:lang w:val="lt-LT"/>
        </w:rPr>
        <w:br/>
      </w:r>
      <w:r w:rsidRPr="00884ECA">
        <w:rPr>
          <w:rFonts w:ascii="Arial" w:hAnsi="Arial" w:eastAsia="Arial" w:cs="Arial"/>
          <w:color w:val="auto"/>
          <w:sz w:val="20"/>
          <w:szCs w:val="20"/>
          <w:lang w:val="lt-LT"/>
        </w:rPr>
        <w:t xml:space="preserve"> Pirminis RINF įgyvendinimas šiame pirkime numatomas kaip ribotos apimties, tačiau funkcionaliai pilnavertis sprendimas, leidžiantis realiomis veiklos sąlygomis patikrinti duomenų parengimo, transformavimo ir pateikimo procesus. Tokiu būdu RINF nevertinamas kaip vienkartinis techninis sprendimas, bet kaip integrali infrastruktūros duomenų valdymo sistemos dalis, kurios palaikymas ir plėtra ateityje galėtų būti vykdomi be papildomų vienkartinių projektų. Įgyvendinus pirkimo metu numatytas veiklas, LTG Infra turės vientisą infrastruktūros duomenų valdymo pagrindą, leidžiantį užtikrinti atitiktį reglamentiniams reikalavimams, didinti duomenų patikimumą ir kokybę, bei sudaryti prielaidas tolimesnei sistemų plėtrai ir integracijai ateityje.</w:t>
      </w:r>
    </w:p>
    <w:p w:rsidRPr="00884ECA" w:rsidR="6E6E0E57" w:rsidP="00771E7F" w:rsidRDefault="00D12FCA" w14:paraId="35D036FA" w14:textId="595BC2F7">
      <w:pPr>
        <w:pStyle w:val="ListParagraph"/>
        <w:numPr>
          <w:ilvl w:val="1"/>
          <w:numId w:val="4"/>
        </w:numPr>
        <w:spacing w:before="60" w:after="0"/>
        <w:ind w:left="426" w:hanging="426"/>
        <w:jc w:val="both"/>
        <w:rPr>
          <w:rFonts w:ascii="Arial" w:hAnsi="Arial" w:eastAsia="Arial" w:cs="Arial"/>
          <w:color w:val="auto"/>
          <w:sz w:val="20"/>
          <w:szCs w:val="20"/>
          <w:lang w:val="lt-LT"/>
        </w:rPr>
      </w:pPr>
      <w:r w:rsidRPr="00311FE5">
        <w:rPr>
          <w:rFonts w:ascii="Arial" w:hAnsi="Arial" w:eastAsia="Arial" w:cs="Arial"/>
          <w:color w:val="auto"/>
          <w:sz w:val="20"/>
          <w:szCs w:val="20"/>
          <w:lang w:val="lt-LT"/>
        </w:rPr>
        <w:t>Funkciniai reikalavimai  nurodyti Priede Nr. 2. Papildomos</w:t>
      </w:r>
      <w:r w:rsidRPr="00884ECA" w:rsidR="6E6E0E57">
        <w:rPr>
          <w:rFonts w:ascii="Arial" w:hAnsi="Arial" w:eastAsia="Arial" w:cs="Arial"/>
          <w:color w:val="auto"/>
          <w:sz w:val="20"/>
          <w:szCs w:val="20"/>
          <w:lang w:val="lt-LT"/>
        </w:rPr>
        <w:t xml:space="preserve"> nenumatytos sprendimo paslaugos bus įgyvendinamos pagal poreikį</w:t>
      </w:r>
      <w:r w:rsidRPr="00311FE5">
        <w:rPr>
          <w:rFonts w:ascii="Arial" w:hAnsi="Arial" w:eastAsia="Arial" w:cs="Arial"/>
          <w:color w:val="auto"/>
          <w:sz w:val="20"/>
          <w:szCs w:val="20"/>
          <w:lang w:val="lt-LT"/>
        </w:rPr>
        <w:t>,</w:t>
      </w:r>
      <w:r w:rsidRPr="00884ECA" w:rsidR="6E6E0E57">
        <w:rPr>
          <w:rFonts w:ascii="Arial" w:hAnsi="Arial" w:eastAsia="Arial" w:cs="Arial"/>
          <w:color w:val="auto"/>
          <w:sz w:val="20"/>
          <w:szCs w:val="20"/>
          <w:lang w:val="lt-LT"/>
        </w:rPr>
        <w:t xml:space="preserve"> pateikus atskirus užsakymus ir </w:t>
      </w:r>
      <w:r w:rsidRPr="00311FE5">
        <w:rPr>
          <w:rFonts w:ascii="Arial" w:hAnsi="Arial" w:eastAsia="Arial" w:cs="Arial"/>
          <w:color w:val="auto"/>
          <w:sz w:val="20"/>
          <w:szCs w:val="20"/>
          <w:lang w:val="lt-LT"/>
        </w:rPr>
        <w:t>apmokamos</w:t>
      </w:r>
      <w:r w:rsidRPr="00884ECA" w:rsidR="6E6E0E57">
        <w:rPr>
          <w:rFonts w:ascii="Arial" w:hAnsi="Arial" w:eastAsia="Arial" w:cs="Arial"/>
          <w:color w:val="auto"/>
          <w:sz w:val="20"/>
          <w:szCs w:val="20"/>
          <w:lang w:val="lt-LT"/>
        </w:rPr>
        <w:t xml:space="preserve"> pagal Tiekėjo pasiūlytą valandinį atlygį. Užsakovas neįsipareigoja užsakyti visų papildomų valandų nenumatytiems darbams. Žemiau nurodyti Sistemos vystymo reikalavimai yra identifikuoti poreikiai, kuriuos Užsakovas detalizuos su Tiekėju specifikavimo ir detalaus projektavimo etapų metu. Visi funkciniai reikalavimai pateikiami Techninės specifikacijos Priede Nr. </w:t>
      </w:r>
      <w:r w:rsidRPr="00311FE5">
        <w:rPr>
          <w:rFonts w:ascii="Arial" w:hAnsi="Arial" w:eastAsia="Arial" w:cs="Arial"/>
          <w:color w:val="auto"/>
          <w:sz w:val="20"/>
          <w:szCs w:val="20"/>
          <w:lang w:val="lt-LT"/>
        </w:rPr>
        <w:t>2</w:t>
      </w:r>
      <w:r w:rsidRPr="00884ECA" w:rsidR="6E6E0E57">
        <w:rPr>
          <w:rFonts w:ascii="Arial" w:hAnsi="Arial" w:eastAsia="Arial" w:cs="Arial"/>
          <w:color w:val="auto"/>
          <w:sz w:val="20"/>
          <w:szCs w:val="20"/>
          <w:lang w:val="lt-LT"/>
        </w:rPr>
        <w:t>.</w:t>
      </w:r>
    </w:p>
    <w:p w:rsidRPr="00884ECA" w:rsidR="6E6E0E57" w:rsidP="00771E7F" w:rsidRDefault="6E6E0E57" w14:paraId="23FF3B7C" w14:textId="4A2C58AC">
      <w:pPr>
        <w:pStyle w:val="ListParagraph"/>
        <w:numPr>
          <w:ilvl w:val="1"/>
          <w:numId w:val="4"/>
        </w:numPr>
        <w:spacing w:before="60" w:after="0"/>
        <w:ind w:left="426" w:hanging="426"/>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Nefunkciniai reikalavimai yra išvardinti Techninės specifikacijos Priede Nr. </w:t>
      </w:r>
      <w:r w:rsidRPr="00311FE5" w:rsidR="00C966C7">
        <w:rPr>
          <w:rFonts w:ascii="Arial" w:hAnsi="Arial" w:eastAsia="Arial" w:cs="Arial"/>
          <w:color w:val="auto"/>
          <w:sz w:val="20"/>
          <w:szCs w:val="20"/>
          <w:lang w:val="lt-LT"/>
        </w:rPr>
        <w:t>1</w:t>
      </w:r>
      <w:r w:rsidRPr="00884ECA">
        <w:rPr>
          <w:rFonts w:ascii="Arial" w:hAnsi="Arial" w:eastAsia="Arial" w:cs="Arial"/>
          <w:color w:val="auto"/>
          <w:sz w:val="20"/>
          <w:szCs w:val="20"/>
          <w:lang w:val="lt-LT"/>
        </w:rPr>
        <w:t>.</w:t>
      </w:r>
    </w:p>
    <w:p w:rsidRPr="00884ECA" w:rsidR="6E6E0E57" w:rsidP="00771E7F" w:rsidRDefault="6E6E0E57" w14:paraId="6A2EAF21" w14:textId="4C3A47B8">
      <w:pPr>
        <w:pStyle w:val="ListParagraph"/>
        <w:numPr>
          <w:ilvl w:val="1"/>
          <w:numId w:val="4"/>
        </w:numPr>
        <w:spacing w:before="60" w:after="0"/>
        <w:ind w:left="426" w:hanging="426"/>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Atsakomybės Projekto vykdymo metu:</w:t>
      </w:r>
    </w:p>
    <w:p w:rsidRPr="00884ECA" w:rsidR="6E6E0E57" w:rsidP="008C692E" w:rsidRDefault="6E6E0E57" w14:paraId="26B33F11" w14:textId="1EE61584">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turi paskirti iš savo pusės Projekto vadovą, kuris būtų atsakingas už:</w:t>
      </w:r>
    </w:p>
    <w:p w:rsidRPr="00884ECA" w:rsidR="6E6E0E57" w:rsidP="000B175E" w:rsidRDefault="6E6E0E57" w14:paraId="3FCEBF17" w14:textId="325B4B5A">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Projekto plano vykdymą ir ataskaitų teikimą;</w:t>
      </w:r>
    </w:p>
    <w:p w:rsidRPr="00884ECA" w:rsidR="6E6E0E57" w:rsidP="000B175E" w:rsidRDefault="6E6E0E57" w14:paraId="29991147" w14:textId="1C94FC4E">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rizikų stebėseną ir komunikaciją su Užsakovu ir kitomis su Projektu suinteresuotomis šalims;</w:t>
      </w:r>
    </w:p>
    <w:p w:rsidRPr="00884ECA" w:rsidR="6E6E0E57" w:rsidP="000B175E" w:rsidRDefault="6E6E0E57" w14:paraId="4FF5EEF7" w14:textId="03D162DE">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komunikaciją tarp Tiekėjo Projekto komandos ir Užsakovo bei kitų su Projektu suinteresuotų šalių;</w:t>
      </w:r>
    </w:p>
    <w:p w:rsidRPr="00884ECA" w:rsidR="6E6E0E57" w:rsidP="00F46BA2" w:rsidRDefault="6E6E0E57" w14:paraId="5E2C117D" w14:textId="0FC28ADF">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turi užtikrinti, kad visa komunikacija Projekto metu vyktų lietuvių kalba. Jei pasitelkiami užsienio šalių ekspertai, Tiekėjas turi pasirūpinti vertimo į lietuvių kalbą paslaugomis;</w:t>
      </w:r>
    </w:p>
    <w:p w:rsidRPr="00884ECA" w:rsidR="6E6E0E57" w:rsidP="00F46BA2" w:rsidRDefault="6E6E0E57" w14:paraId="2B6633E3" w14:textId="25415F55">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įvykus susitikimams Projekto klausimais tarp Tiekėjo ar Užsakovo ar kitų suinteresuotų šalių, Tiekėjas turi parengti  susitikime dalyvavusioms šalims ir pateikti suderintus susitikimų protokolus, kuriuose turi būti aprašomi aptarti klausimai ir priimti sprendimai;</w:t>
      </w:r>
    </w:p>
    <w:p w:rsidRPr="00311FE5" w:rsidR="6E6E0E57" w:rsidP="00F46BA2" w:rsidRDefault="6E6E0E57" w14:paraId="312F2FD9" w14:textId="3D633AEA">
      <w:pPr>
        <w:pStyle w:val="ListParagraph"/>
        <w:numPr>
          <w:ilvl w:val="2"/>
          <w:numId w:val="4"/>
        </w:numPr>
        <w:spacing w:before="60" w:after="0"/>
        <w:ind w:left="1288"/>
        <w:jc w:val="both"/>
        <w:rPr>
          <w:rFonts w:ascii="Arial" w:hAnsi="Arial" w:eastAsia="Arial" w:cs="Arial"/>
          <w:color w:val="auto"/>
          <w:sz w:val="20"/>
          <w:szCs w:val="20"/>
          <w:lang w:val="lt-LT"/>
        </w:rPr>
      </w:pPr>
      <w:r w:rsidRPr="00311FE5">
        <w:rPr>
          <w:rFonts w:ascii="Arial" w:hAnsi="Arial" w:eastAsia="Arial" w:cs="Arial"/>
          <w:color w:val="auto"/>
          <w:sz w:val="20"/>
          <w:szCs w:val="20"/>
          <w:lang w:val="lt-LT"/>
        </w:rPr>
        <w:t xml:space="preserve">ne vėliau nei per 2 (dvi) savaites nuo sutarties įsigaliojimo dienos Tiekėjas turi paruošti ir suderinti su Užsakovu įvadinę veiklos ataskaitą, kurioje turi būti detalizuoti Projekto etapai, Techninės specifikacijos  Priede Nr. </w:t>
      </w:r>
      <w:r w:rsidRPr="00311FE5" w:rsidR="00185843">
        <w:rPr>
          <w:rFonts w:ascii="Arial" w:hAnsi="Arial" w:eastAsia="Arial" w:cs="Arial"/>
          <w:color w:val="auto"/>
          <w:sz w:val="20"/>
          <w:szCs w:val="20"/>
          <w:lang w:val="lt-LT"/>
        </w:rPr>
        <w:t>2</w:t>
      </w:r>
      <w:r w:rsidRPr="00311FE5">
        <w:rPr>
          <w:rFonts w:ascii="Arial" w:hAnsi="Arial" w:eastAsia="Arial" w:cs="Arial"/>
          <w:color w:val="auto"/>
          <w:sz w:val="20"/>
          <w:szCs w:val="20"/>
          <w:lang w:val="lt-LT"/>
        </w:rPr>
        <w:t xml:space="preserve"> išvardinti darbai, jų rezultatai (pateiktys), Projekto dalyvių vaidmenys, tarpusavio komunikacijos būdai; Sudarytas ir suprioretizuotas Bendrasis darbų sąrašas(ang. backlog).</w:t>
      </w:r>
    </w:p>
    <w:p w:rsidRPr="00884ECA" w:rsidR="6E6E0E57" w:rsidP="00F46BA2" w:rsidRDefault="6E6E0E57" w14:paraId="5CC3171C" w14:textId="70022F38">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Projekto metu turi pasiūlyti ir užtikrinti aplinką (įskaitant reikalingas licencijas), kurioje būtų organizuojamas darbas (pvz. Jira projektų valdymo įrankis);</w:t>
      </w:r>
    </w:p>
    <w:p w:rsidRPr="00884ECA" w:rsidR="6E6E0E57" w:rsidP="00F46BA2" w:rsidRDefault="6E6E0E57" w14:paraId="72DE351D" w14:textId="3913E40F">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vystymo paslaugos turi būti teikiamos remiantis inkrementiniu-iteraciniu informacinių sistemų įgyvendinimo būdu (angl. Agile), kuomet sistemos savininko (angl. Product Owner) vaidmenį atlieka Užsakovo paskiriamas Projektų vadovas, darbai planuojami vienos-dviejų savaičių iteracijomis, taikomos kitos atitinkamos praktikos darbų planavimui, prioretizavimui, komunikavimui, tarpinių ir galutinių rezultatų priėmimui;</w:t>
      </w:r>
    </w:p>
    <w:p w:rsidRPr="00884ECA" w:rsidR="6E6E0E57" w:rsidP="00F46BA2" w:rsidRDefault="6E6E0E57" w14:paraId="07CBEBB7" w14:textId="663C3218">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konkretūs susitarimai dėl taikomų inkrementinio-iteracinio įgyvendinimo būdo metodų ir praktikų (iteracijos trukmė, reguliarūs susitikimai, darbų sąrašų formatai, progreso vizualizavimas ir kt.) turi būti suderinti projekto inicijavimo stadijoje;</w:t>
      </w:r>
    </w:p>
    <w:p w:rsidRPr="00884ECA" w:rsidR="6E6E0E57" w:rsidP="00F46BA2" w:rsidRDefault="6E6E0E57" w14:paraId="31DCCB6F" w14:textId="3176A03B">
      <w:pPr>
        <w:pStyle w:val="ListParagraph"/>
        <w:numPr>
          <w:ilvl w:val="1"/>
          <w:numId w:val="4"/>
        </w:numPr>
        <w:spacing w:before="60" w:after="0"/>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Paslaugų teikimo etapai ir užbaigimas:</w:t>
      </w:r>
    </w:p>
    <w:p w:rsidRPr="00311FE5" w:rsidR="0033091B" w:rsidP="0033091B" w:rsidRDefault="0033091B" w14:paraId="7B0152AD" w14:textId="2A71F9B7">
      <w:pPr>
        <w:pStyle w:val="ListParagraph"/>
        <w:numPr>
          <w:ilvl w:val="2"/>
          <w:numId w:val="4"/>
        </w:numPr>
        <w:spacing w:before="60" w:after="0"/>
        <w:ind w:left="1288"/>
        <w:jc w:val="both"/>
        <w:rPr>
          <w:rFonts w:ascii="Arial" w:hAnsi="Arial" w:eastAsia="Arial" w:cs="Arial"/>
          <w:color w:val="auto"/>
          <w:sz w:val="20"/>
          <w:szCs w:val="20"/>
          <w:lang w:val="lt-LT"/>
        </w:rPr>
      </w:pPr>
      <w:r w:rsidRPr="00311FE5">
        <w:rPr>
          <w:rFonts w:ascii="Arial" w:hAnsi="Arial" w:eastAsia="Arial" w:cs="Arial"/>
          <w:color w:val="auto"/>
          <w:sz w:val="20"/>
          <w:szCs w:val="20"/>
          <w:lang w:val="lt-LT"/>
        </w:rPr>
        <w:t>Paslaugos teikiamos ir priimamos dviem etapais (toliau – Etapai)</w:t>
      </w:r>
      <w:r w:rsidR="00293918">
        <w:rPr>
          <w:rFonts w:ascii="Arial" w:hAnsi="Arial" w:eastAsia="Arial" w:cs="Arial"/>
          <w:color w:val="auto"/>
          <w:sz w:val="20"/>
          <w:szCs w:val="20"/>
          <w:lang w:val="lt-LT"/>
        </w:rPr>
        <w:t>.</w:t>
      </w:r>
      <w:r w:rsidRPr="00311FE5">
        <w:rPr>
          <w:rFonts w:ascii="Arial" w:hAnsi="Arial" w:eastAsia="Arial" w:cs="Arial"/>
          <w:color w:val="auto"/>
          <w:sz w:val="20"/>
          <w:szCs w:val="20"/>
          <w:lang w:val="lt-LT"/>
        </w:rPr>
        <w:t xml:space="preserve"> </w:t>
      </w:r>
      <w:r w:rsidRPr="00311FE5">
        <w:rPr>
          <w:rFonts w:ascii="Arial" w:hAnsi="Arial" w:eastAsia="Arial" w:cs="Arial"/>
          <w:b/>
          <w:color w:val="auto"/>
          <w:sz w:val="20"/>
          <w:szCs w:val="20"/>
          <w:lang w:val="lt-LT"/>
        </w:rPr>
        <w:t>E1 etapo</w:t>
      </w:r>
      <w:r w:rsidRPr="00311FE5">
        <w:rPr>
          <w:rFonts w:ascii="Arial" w:hAnsi="Arial" w:eastAsia="Arial" w:cs="Arial"/>
          <w:color w:val="auto"/>
          <w:sz w:val="20"/>
          <w:szCs w:val="20"/>
          <w:lang w:val="lt-LT"/>
        </w:rPr>
        <w:t xml:space="preserve"> metu Tiekėjas suderina sprendimo architektūros dokumentaciją, įdiegia prieigų valdymą, įgyvendina sprendimą DWG/DXF dokumentacijos pateikimui ir validavimui, automatinį infrastruktūros objektų pozicijų perskaičiavimo procesą, integracijas su SAP ir GIPS sistemomis, DWG turto objektų išrinkimą bei AutoCAD validavimo taisyklių katalogą. </w:t>
      </w:r>
      <w:r w:rsidR="00CB2448">
        <w:rPr>
          <w:rFonts w:ascii="Arial" w:hAnsi="Arial" w:eastAsia="Arial" w:cs="Arial"/>
          <w:color w:val="auto"/>
          <w:sz w:val="20"/>
          <w:szCs w:val="20"/>
          <w:lang w:val="lt-LT"/>
        </w:rPr>
        <w:t xml:space="preserve"> </w:t>
      </w:r>
      <w:r w:rsidR="00246FB7">
        <w:rPr>
          <w:rFonts w:ascii="Arial" w:hAnsi="Arial" w:eastAsia="Arial" w:cs="Arial"/>
          <w:color w:val="auto"/>
          <w:sz w:val="20"/>
          <w:szCs w:val="20"/>
          <w:lang w:val="lt-LT"/>
        </w:rPr>
        <w:t>Šiame</w:t>
      </w:r>
      <w:r w:rsidRPr="00311FE5">
        <w:rPr>
          <w:rFonts w:ascii="Arial" w:hAnsi="Arial" w:eastAsia="Arial" w:cs="Arial"/>
          <w:color w:val="auto"/>
          <w:sz w:val="20"/>
          <w:szCs w:val="20"/>
          <w:lang w:val="lt-LT"/>
        </w:rPr>
        <w:t xml:space="preserve"> etape įgyvendinami Techninės specifikacijos Priedo Nr. 2 funkciniai reikalavimai FR-19 – FR-95 ir FR-122 – FR-143. Etapas užbaigiamas pasirašant etapo priėmimo–perdavimo aktą.</w:t>
      </w:r>
    </w:p>
    <w:p w:rsidRPr="00311FE5" w:rsidR="0033091B" w:rsidP="0033091B" w:rsidRDefault="0033091B" w14:paraId="7CCDC0CA" w14:textId="77777777">
      <w:pPr>
        <w:pStyle w:val="ListParagraph"/>
        <w:spacing w:before="60" w:after="0"/>
        <w:ind w:left="1288"/>
        <w:jc w:val="both"/>
        <w:rPr>
          <w:rFonts w:ascii="Arial" w:hAnsi="Arial" w:eastAsia="Arial" w:cs="Arial"/>
          <w:color w:val="auto"/>
          <w:sz w:val="20"/>
          <w:szCs w:val="20"/>
          <w:lang w:val="lt-LT"/>
        </w:rPr>
      </w:pPr>
      <w:r w:rsidRPr="468219EF" w:rsidR="0033091B">
        <w:rPr>
          <w:rFonts w:ascii="Arial" w:hAnsi="Arial" w:eastAsia="Arial" w:cs="Arial"/>
          <w:b w:val="1"/>
          <w:bCs w:val="1"/>
          <w:color w:val="auto"/>
          <w:sz w:val="20"/>
          <w:szCs w:val="20"/>
          <w:lang w:val="lt-LT"/>
        </w:rPr>
        <w:t xml:space="preserve">E2 etapo </w:t>
      </w:r>
      <w:r w:rsidRPr="468219EF" w:rsidR="0033091B">
        <w:rPr>
          <w:rFonts w:ascii="Arial" w:hAnsi="Arial" w:eastAsia="Arial" w:cs="Arial"/>
          <w:color w:val="auto"/>
          <w:sz w:val="20"/>
          <w:szCs w:val="20"/>
          <w:lang w:val="lt-LT"/>
        </w:rPr>
        <w:t>metu Tiekėjas įgyvendina automatinį VDM duomenų teikimą į ERA RINF, RINF duomenų rankinio pildymo aplikaciją, atlieka bandomąją eksploataciją gamybinėje aplinkoje, perduoda galutinę dokumentaciją ir atlieka naudotojų mokymus. E2 etape įgyvendinami Techninės specifikacijos Priedo Nr. 2 funkciniai reikalavimai FR-1 – FR-18 ir FR-96 – FR-121. Etapas užbaigiamas pasirašant galutinį Paslaugų perdavimo–priėmimo aktą.</w:t>
      </w:r>
    </w:p>
    <w:p w:rsidR="2886F7ED" w:rsidP="468219EF" w:rsidRDefault="2886F7ED" w14:paraId="1CF936BE" w14:textId="26EA59AD">
      <w:pPr>
        <w:pStyle w:val="ListParagraph"/>
        <w:spacing w:before="60" w:after="0"/>
        <w:ind w:left="1288"/>
        <w:jc w:val="both"/>
        <w:rPr>
          <w:rFonts w:ascii="Arial" w:hAnsi="Arial" w:eastAsia="Arial" w:cs="Arial"/>
          <w:color w:val="auto"/>
          <w:sz w:val="20"/>
          <w:szCs w:val="20"/>
          <w:lang w:val="lt-LT"/>
        </w:rPr>
      </w:pPr>
      <w:r w:rsidRPr="468219EF" w:rsidR="2886F7ED">
        <w:rPr>
          <w:rFonts w:ascii="Arial" w:hAnsi="Arial" w:eastAsia="Arial" w:cs="Arial"/>
          <w:color w:val="auto"/>
          <w:sz w:val="20"/>
          <w:szCs w:val="20"/>
          <w:lang w:val="lt-LT"/>
        </w:rPr>
        <w:t>E2 etapas gali būti pradedamos lygiagrečiai su E1 , tačiau galutinis E2 etapo Paslaugų perdavimo–priėmimo aktas pasirašomas tik po E1 etapo priėmimo–perdavimo akto pasirašymo.</w:t>
      </w:r>
    </w:p>
    <w:p w:rsidRPr="00311FE5" w:rsidR="0033091B" w:rsidP="0033091B" w:rsidRDefault="0033091B" w14:paraId="7C69EEA7"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311FE5">
        <w:rPr>
          <w:rFonts w:ascii="Arial" w:hAnsi="Arial" w:eastAsia="Arial" w:cs="Arial"/>
          <w:color w:val="auto"/>
          <w:sz w:val="20"/>
          <w:szCs w:val="20"/>
          <w:lang w:val="lt-LT"/>
        </w:rPr>
        <w:t>Kiekviename Etape, kiekvienam funkcionalumui (Techninės specifikacijos Priede Nr. 2 nurodytam funkciniam reikalavimui ar jų grupei), Tiekėjas privalo atlikti visas žemiau išvardintas veiklas (analizę, projektavimą, konstravimą, testavimą, mokymus, diegimą, konfigūravimą, bandomąją eksploataciją). Šios veiklos yra privalomi kūrimo proceso žingsniai ir taikomi nepriklausomai nuo to, kuriame Etape funkcionalumas įgyvendinamas.</w:t>
      </w:r>
    </w:p>
    <w:p w:rsidRPr="00884ECA" w:rsidR="6E6E0E57" w:rsidP="001540FD" w:rsidRDefault="6E6E0E57" w14:paraId="3953CF4B" w14:textId="2B637D08">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atlikdamas detalią poreikio analizę, Tiekėjas turi identifikuoti kiekvienos sprendžiamos problemos sąsajas su kitais Sistemos funkcionalumais viso Sprendinio apimtyje. Tiekėjas teikdamas konkrečius techninius sprendimus / alternatyvas – privalo atsižvelgti į poveikį kitiems funkcionalumams, funkciniams moduliams, jų ir visos Sistemos darnumui ir veikimo našumui;</w:t>
      </w:r>
    </w:p>
    <w:p w:rsidRPr="00884ECA" w:rsidR="6E6E0E57" w:rsidP="001540FD" w:rsidRDefault="6E6E0E57" w14:paraId="1DC3AE55" w14:textId="03459C6C">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esamų su Sprendimu susijusių sistemų pakeitimai ir (arba) naujų paslaugų ir funkcijų sukūrimas ir diegimas Tiekėjo sprendimu turi būti vykdoma iteraciniu-inkrementiniu būdu (angl. Agile). Techninės specifikacijos </w:t>
      </w:r>
      <w:r w:rsidRPr="00311FE5" w:rsidR="00E430CC">
        <w:rPr>
          <w:rFonts w:ascii="Arial" w:hAnsi="Arial" w:eastAsia="Arial" w:cs="Arial"/>
          <w:color w:val="auto"/>
          <w:sz w:val="20"/>
          <w:szCs w:val="20"/>
          <w:lang w:val="lt-LT"/>
        </w:rPr>
        <w:t>2</w:t>
      </w:r>
      <w:r w:rsidRPr="00884ECA">
        <w:rPr>
          <w:rFonts w:ascii="Arial" w:hAnsi="Arial" w:eastAsia="Arial" w:cs="Arial"/>
          <w:color w:val="auto"/>
          <w:sz w:val="20"/>
          <w:szCs w:val="20"/>
          <w:lang w:val="lt-LT"/>
        </w:rPr>
        <w:t xml:space="preserve"> </w:t>
      </w:r>
      <w:r w:rsidRPr="00311FE5">
        <w:rPr>
          <w:rFonts w:ascii="Arial" w:hAnsi="Arial" w:eastAsia="Arial" w:cs="Arial"/>
          <w:color w:val="auto"/>
          <w:sz w:val="20"/>
          <w:szCs w:val="20"/>
          <w:lang w:val="lt-LT"/>
        </w:rPr>
        <w:t>priede išvardintų paslaugų ir modulių vykdymo eiliškumą nustato Užsakovas</w:t>
      </w:r>
      <w:r w:rsidRPr="00884ECA">
        <w:rPr>
          <w:rFonts w:ascii="Arial" w:hAnsi="Arial" w:eastAsia="Arial" w:cs="Arial"/>
          <w:color w:val="auto"/>
          <w:sz w:val="20"/>
          <w:szCs w:val="20"/>
          <w:lang w:val="lt-LT"/>
        </w:rPr>
        <w:t>. Detalų paslaugų teikimo planą Tiekėjas turi suderinti su Užsakovu paslaugų inicijavimo metu;</w:t>
      </w:r>
    </w:p>
    <w:p w:rsidRPr="00884ECA" w:rsidR="6E6E0E57" w:rsidRDefault="6E6E0E57" w14:paraId="6A2036D0" w14:textId="68967F84">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vykdant kiekvienos paslaugos ar funkcijos,  aprašytos Techninės specifikacijos Priede Nr. </w:t>
      </w:r>
      <w:r w:rsidR="00DC0A2A">
        <w:rPr>
          <w:rFonts w:ascii="Arial" w:hAnsi="Arial" w:eastAsia="Arial" w:cs="Arial"/>
          <w:color w:val="auto"/>
          <w:sz w:val="20"/>
          <w:szCs w:val="20"/>
          <w:lang w:val="lt-LT"/>
        </w:rPr>
        <w:t>2</w:t>
      </w:r>
      <w:r w:rsidRPr="00884ECA">
        <w:rPr>
          <w:rFonts w:ascii="Arial" w:hAnsi="Arial" w:eastAsia="Arial" w:cs="Arial"/>
          <w:color w:val="auto"/>
          <w:sz w:val="20"/>
          <w:szCs w:val="20"/>
          <w:lang w:val="lt-LT"/>
        </w:rPr>
        <w:t xml:space="preserve"> kūrimą ar modernizavimą </w:t>
      </w:r>
      <w:r w:rsidRPr="00884ECA" w:rsidR="00C13D65">
        <w:rPr>
          <w:rFonts w:ascii="Arial" w:hAnsi="Arial" w:eastAsia="Arial" w:cs="Arial"/>
          <w:color w:val="auto"/>
          <w:sz w:val="20"/>
          <w:szCs w:val="20"/>
          <w:lang w:val="lt-LT"/>
        </w:rPr>
        <w:t xml:space="preserve">pirma </w:t>
      </w:r>
      <w:r w:rsidRPr="00884ECA">
        <w:rPr>
          <w:rFonts w:ascii="Arial" w:hAnsi="Arial" w:eastAsia="Arial" w:cs="Arial"/>
          <w:color w:val="auto"/>
          <w:sz w:val="20"/>
          <w:szCs w:val="20"/>
          <w:lang w:val="lt-LT"/>
        </w:rPr>
        <w:t>turi būti</w:t>
      </w:r>
      <w:r w:rsidRPr="00884ECA" w:rsidR="00EA7295">
        <w:rPr>
          <w:rFonts w:ascii="Arial" w:hAnsi="Arial" w:eastAsia="Arial" w:cs="Arial"/>
          <w:color w:val="auto"/>
          <w:sz w:val="20"/>
          <w:szCs w:val="20"/>
          <w:lang w:val="lt-LT"/>
        </w:rPr>
        <w:t xml:space="preserve"> </w:t>
      </w:r>
      <w:r w:rsidRPr="00884ECA" w:rsidR="00C13D65">
        <w:rPr>
          <w:rFonts w:ascii="Arial" w:hAnsi="Arial" w:eastAsia="Arial" w:cs="Arial"/>
          <w:color w:val="auto"/>
          <w:sz w:val="20"/>
          <w:szCs w:val="20"/>
          <w:lang w:val="lt-LT"/>
        </w:rPr>
        <w:t>su</w:t>
      </w:r>
      <w:r w:rsidRPr="00884ECA" w:rsidR="00EA7295">
        <w:rPr>
          <w:rFonts w:ascii="Arial" w:hAnsi="Arial" w:eastAsia="Arial" w:cs="Arial"/>
          <w:color w:val="auto"/>
          <w:sz w:val="20"/>
          <w:szCs w:val="20"/>
          <w:lang w:val="lt-LT"/>
        </w:rPr>
        <w:t>derinam</w:t>
      </w:r>
      <w:r w:rsidRPr="00884ECA" w:rsidR="00C13D65">
        <w:rPr>
          <w:rFonts w:ascii="Arial" w:hAnsi="Arial" w:eastAsia="Arial" w:cs="Arial"/>
          <w:color w:val="auto"/>
          <w:sz w:val="20"/>
          <w:szCs w:val="20"/>
          <w:lang w:val="lt-LT"/>
        </w:rPr>
        <w:t>a</w:t>
      </w:r>
      <w:r w:rsidRPr="00884ECA" w:rsidR="00EA7295">
        <w:rPr>
          <w:rFonts w:ascii="Arial" w:hAnsi="Arial" w:eastAsia="Arial" w:cs="Arial"/>
          <w:color w:val="auto"/>
          <w:sz w:val="20"/>
          <w:szCs w:val="20"/>
          <w:lang w:val="lt-LT"/>
        </w:rPr>
        <w:t xml:space="preserve"> su užsakovo projekto komanda</w:t>
      </w:r>
      <w:r w:rsidRPr="00884ECA" w:rsidR="00FE3CBD">
        <w:rPr>
          <w:rFonts w:ascii="Arial" w:hAnsi="Arial" w:eastAsia="Arial" w:cs="Arial"/>
          <w:color w:val="auto"/>
          <w:sz w:val="20"/>
          <w:szCs w:val="20"/>
          <w:lang w:val="lt-LT"/>
        </w:rPr>
        <w:t>,</w:t>
      </w:r>
      <w:r w:rsidRPr="00884ECA" w:rsidR="00EA7295">
        <w:rPr>
          <w:rFonts w:ascii="Arial" w:hAnsi="Arial" w:eastAsia="Arial" w:cs="Arial"/>
          <w:color w:val="auto"/>
          <w:sz w:val="20"/>
          <w:szCs w:val="20"/>
          <w:lang w:val="lt-LT"/>
        </w:rPr>
        <w:t xml:space="preserve"> organizuojamas tvirtinimas</w:t>
      </w:r>
      <w:r w:rsidRPr="00884ECA" w:rsidR="00FE3CBD">
        <w:rPr>
          <w:rFonts w:ascii="Arial" w:hAnsi="Arial" w:eastAsia="Arial" w:cs="Arial"/>
          <w:color w:val="auto"/>
          <w:sz w:val="20"/>
          <w:szCs w:val="20"/>
          <w:lang w:val="lt-LT"/>
        </w:rPr>
        <w:t>,</w:t>
      </w:r>
      <w:r w:rsidRPr="00884ECA" w:rsidR="00EA7295">
        <w:rPr>
          <w:rFonts w:ascii="Arial" w:hAnsi="Arial" w:eastAsia="Arial" w:cs="Arial"/>
          <w:color w:val="auto"/>
          <w:sz w:val="20"/>
          <w:szCs w:val="20"/>
          <w:lang w:val="lt-LT"/>
        </w:rPr>
        <w:t xml:space="preserve"> ir</w:t>
      </w:r>
      <w:r w:rsidRPr="00884ECA">
        <w:rPr>
          <w:rFonts w:ascii="Arial" w:hAnsi="Arial" w:eastAsia="Arial" w:cs="Arial"/>
          <w:color w:val="auto"/>
          <w:sz w:val="20"/>
          <w:szCs w:val="20"/>
          <w:lang w:val="lt-LT"/>
        </w:rPr>
        <w:t xml:space="preserve"> vykdomos tokios veiklos:</w:t>
      </w:r>
    </w:p>
    <w:p w:rsidRPr="00884ECA" w:rsidR="6E6E0E57" w:rsidP="00245BE9" w:rsidRDefault="6E6E0E57" w14:paraId="7754B685" w14:textId="54D75EB8">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detali paslaugos/funkcijos analizė: programinio kodo, jo veikimo logikos, duomenų srautų, integracijų ir kt. analizė, parengiami procesų diagramos, funkcionalumo prototipai (angl. wireframe) kur reikia kurti grafines vartotojo sąsajas, testavimo scenarijai;</w:t>
      </w:r>
    </w:p>
    <w:p w:rsidRPr="00884ECA" w:rsidR="6E6E0E57" w:rsidP="005959EF" w:rsidRDefault="6E6E0E57" w14:paraId="710D6192" w14:textId="2FE33361">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detalus projektavimas;</w:t>
      </w:r>
    </w:p>
    <w:p w:rsidRPr="00884ECA" w:rsidR="6E6E0E57" w:rsidP="005959EF" w:rsidRDefault="6E6E0E57" w14:paraId="04623EC2" w14:textId="49243541">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konstravimas ir diegimas testinėje aplinkoje; </w:t>
      </w:r>
    </w:p>
    <w:p w:rsidRPr="00884ECA" w:rsidR="6E6E0E57" w:rsidP="005959EF" w:rsidRDefault="6E6E0E57" w14:paraId="761EA901" w14:textId="4DF54F86">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testavimas ir klaidų / neatitikimų šalinimas;</w:t>
      </w:r>
    </w:p>
    <w:p w:rsidRPr="00884ECA" w:rsidR="6E6E0E57" w:rsidP="005959EF" w:rsidRDefault="6E6E0E57" w14:paraId="0443C36D" w14:textId="7185B83F">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naudotojų mokymai, esant poreikiui, Užsakovo patalpose arba nuotoliniu būdu; </w:t>
      </w:r>
    </w:p>
    <w:p w:rsidRPr="00884ECA" w:rsidR="6E6E0E57" w:rsidP="005959EF" w:rsidRDefault="6E6E0E57" w14:paraId="52F1ADD2" w14:textId="33B624EE">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diegimas gamybinėje aplinkoje;</w:t>
      </w:r>
    </w:p>
    <w:p w:rsidRPr="00884ECA" w:rsidR="6E6E0E57" w:rsidP="005959EF" w:rsidRDefault="6E6E0E57" w14:paraId="347B734A" w14:textId="31CA0B3A">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sistemos konfigūravimas pagal Užsakovo poreikius (taisyklių aprašymas, klasifikatorių sukūrimas, reikalingų parametrų įvedimas ir pan.);</w:t>
      </w:r>
    </w:p>
    <w:p w:rsidRPr="00884ECA" w:rsidR="6E6E0E57" w:rsidP="005959EF" w:rsidRDefault="6E6E0E57" w14:paraId="3817D332" w14:textId="49022B0D">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bandomoji eksploatacija (trukmė - ne mažiau 15 (penkiolika) darbo dienų).</w:t>
      </w:r>
    </w:p>
    <w:p w:rsidRPr="00311FE5" w:rsidR="6E6E0E57" w:rsidP="00A24483" w:rsidRDefault="6E6E0E57" w14:paraId="5DDC38E1" w14:textId="31FA46C4">
      <w:pPr>
        <w:pStyle w:val="ListParagraph"/>
        <w:numPr>
          <w:ilvl w:val="2"/>
          <w:numId w:val="4"/>
        </w:numPr>
        <w:spacing w:before="60" w:after="0"/>
        <w:ind w:left="1288"/>
        <w:jc w:val="both"/>
        <w:rPr>
          <w:rFonts w:ascii="Arial" w:hAnsi="Arial" w:eastAsia="Arial" w:cs="Arial"/>
          <w:color w:val="auto"/>
          <w:sz w:val="20"/>
          <w:szCs w:val="20"/>
          <w:lang w:val="lt-LT"/>
        </w:rPr>
      </w:pPr>
      <w:r w:rsidRPr="00311FE5">
        <w:rPr>
          <w:rFonts w:ascii="Arial" w:hAnsi="Arial" w:eastAsia="Arial" w:cs="Arial"/>
          <w:color w:val="auto"/>
          <w:sz w:val="20"/>
          <w:szCs w:val="20"/>
          <w:lang w:val="lt-LT"/>
        </w:rPr>
        <w:t xml:space="preserve">Nustatoma, kad </w:t>
      </w:r>
      <w:r w:rsidRPr="0090191E" w:rsidR="00DF0CD8">
        <w:rPr>
          <w:rFonts w:ascii="Arial" w:hAnsi="Arial" w:eastAsia="Arial" w:cs="Arial"/>
          <w:color w:val="auto"/>
          <w:sz w:val="20"/>
          <w:szCs w:val="20"/>
          <w:lang w:val="lt-LT"/>
        </w:rPr>
        <w:t>etapų</w:t>
      </w:r>
      <w:r w:rsidRPr="00311FE5" w:rsidR="00DF0CD8">
        <w:rPr>
          <w:rFonts w:ascii="Arial" w:hAnsi="Arial" w:eastAsia="Arial" w:cs="Arial"/>
          <w:color w:val="auto"/>
          <w:sz w:val="20"/>
          <w:szCs w:val="20"/>
          <w:lang w:val="lt-LT"/>
        </w:rPr>
        <w:t xml:space="preserve"> </w:t>
      </w:r>
      <w:r w:rsidRPr="00311FE5">
        <w:rPr>
          <w:rFonts w:ascii="Arial" w:hAnsi="Arial" w:eastAsia="Arial" w:cs="Arial"/>
          <w:color w:val="auto"/>
          <w:sz w:val="20"/>
          <w:szCs w:val="20"/>
          <w:lang w:val="lt-LT"/>
        </w:rPr>
        <w:t>kūrimas/modernizavimas yra užbaigtas, kai:</w:t>
      </w:r>
    </w:p>
    <w:p w:rsidRPr="00884ECA" w:rsidR="6E6E0E57" w:rsidP="005959EF" w:rsidRDefault="6E6E0E57" w14:paraId="17A535C6" w14:textId="4B91336A">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atliktos visos </w:t>
      </w:r>
      <w:r w:rsidRPr="00311FE5" w:rsidR="006C3FDF">
        <w:rPr>
          <w:rFonts w:ascii="Arial" w:hAnsi="Arial" w:eastAsia="Arial" w:cs="Arial"/>
          <w:color w:val="auto"/>
          <w:sz w:val="20"/>
          <w:szCs w:val="20"/>
          <w:lang w:val="lt-LT"/>
        </w:rPr>
        <w:t>(</w:t>
      </w:r>
      <w:r w:rsidRPr="00884ECA">
        <w:rPr>
          <w:rFonts w:ascii="Arial" w:hAnsi="Arial" w:eastAsia="Arial" w:cs="Arial"/>
          <w:color w:val="auto"/>
          <w:sz w:val="20"/>
          <w:szCs w:val="20"/>
          <w:lang w:val="lt-LT"/>
        </w:rPr>
        <w:t>3.8</w:t>
      </w:r>
      <w:r w:rsidRPr="00311FE5" w:rsidR="006C3FDF">
        <w:rPr>
          <w:rFonts w:ascii="Arial" w:hAnsi="Arial" w:eastAsia="Arial" w:cs="Arial"/>
          <w:color w:val="auto"/>
          <w:sz w:val="20"/>
          <w:szCs w:val="20"/>
          <w:lang w:val="lt-LT"/>
        </w:rPr>
        <w:t>)</w:t>
      </w:r>
      <w:r w:rsidRPr="00884ECA">
        <w:rPr>
          <w:rFonts w:ascii="Arial" w:hAnsi="Arial" w:eastAsia="Arial" w:cs="Arial"/>
          <w:color w:val="auto"/>
          <w:sz w:val="20"/>
          <w:szCs w:val="20"/>
          <w:lang w:val="lt-LT"/>
        </w:rPr>
        <w:t xml:space="preserve"> papunktyje numatytos veiklos;</w:t>
      </w:r>
    </w:p>
    <w:p w:rsidRPr="00311FE5" w:rsidR="6E6E0E57" w:rsidP="005959EF" w:rsidRDefault="6E6E0E57" w14:paraId="63755AB6" w14:textId="47B5ECBE">
      <w:pPr>
        <w:pStyle w:val="ListParagraph"/>
        <w:numPr>
          <w:ilvl w:val="3"/>
          <w:numId w:val="4"/>
        </w:numPr>
        <w:spacing w:before="60" w:after="0"/>
        <w:ind w:left="1996" w:hanging="513"/>
        <w:jc w:val="both"/>
        <w:rPr>
          <w:rFonts w:ascii="Arial" w:hAnsi="Arial" w:eastAsia="Arial" w:cs="Arial"/>
          <w:color w:val="auto"/>
          <w:sz w:val="20"/>
          <w:szCs w:val="20"/>
          <w:lang w:val="lt-LT"/>
        </w:rPr>
      </w:pPr>
      <w:r w:rsidRPr="00311FE5">
        <w:rPr>
          <w:rFonts w:ascii="Arial" w:hAnsi="Arial" w:eastAsia="Arial" w:cs="Arial"/>
          <w:color w:val="auto"/>
          <w:sz w:val="20"/>
          <w:szCs w:val="20"/>
          <w:lang w:val="lt-LT"/>
        </w:rPr>
        <w:t>išeities kodas yra patalpintas į repozitoriją, suderintą projekto inicijavime;</w:t>
      </w:r>
    </w:p>
    <w:p w:rsidRPr="00884ECA" w:rsidR="6E6E0E57" w:rsidP="005959EF" w:rsidRDefault="6E6E0E57" w14:paraId="2CD614D3" w14:textId="32EF9FA2">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funkcionalumas yra pristatytas Užsakovo projekto komandai (angl. Demo), jei nesutarta kitaip;</w:t>
      </w:r>
    </w:p>
    <w:p w:rsidRPr="00884ECA" w:rsidR="6E6E0E57" w:rsidP="005959EF" w:rsidRDefault="6E6E0E57" w14:paraId="2AF80F63" w14:textId="5A55A831">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atnaujinta (aktualizuota) dokumentacija (techninė, naudotojo ir administratoriaus vadovai) pagal diegiamų funkcionalumų pakeitimus arba naujai sukurtus funkcionalumus;</w:t>
      </w:r>
    </w:p>
    <w:p w:rsidRPr="00884ECA" w:rsidR="6E6E0E57" w:rsidP="005959EF" w:rsidRDefault="6E6E0E57" w14:paraId="679DDBAD" w14:textId="56D0FF9D">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esant poreikiui, Tiekėjas atlieka Užsakovo atstovų mokymus Užsakovo patalpose arba kitu sutartu būdu;</w:t>
      </w:r>
    </w:p>
    <w:p w:rsidRPr="00884ECA" w:rsidR="6E6E0E57" w:rsidP="00385E7F" w:rsidRDefault="6E6E0E57" w14:paraId="2FFE139E" w14:textId="0D9C6A24">
      <w:pPr>
        <w:pStyle w:val="ListParagraph"/>
        <w:numPr>
          <w:ilvl w:val="1"/>
          <w:numId w:val="4"/>
        </w:numPr>
        <w:spacing w:before="60" w:after="0"/>
        <w:rPr>
          <w:rFonts w:ascii="Arial" w:hAnsi="Arial" w:eastAsia="Arial" w:cs="Arial"/>
          <w:color w:val="auto"/>
          <w:sz w:val="20"/>
          <w:szCs w:val="20"/>
          <w:lang w:val="lt-LT"/>
        </w:rPr>
      </w:pPr>
      <w:r w:rsidRPr="00884ECA">
        <w:rPr>
          <w:rFonts w:ascii="Arial" w:hAnsi="Arial" w:eastAsia="Arial" w:cs="Arial"/>
          <w:color w:val="auto"/>
          <w:sz w:val="20"/>
          <w:szCs w:val="20"/>
          <w:lang w:val="lt-LT"/>
        </w:rPr>
        <w:t>Testavimas:</w:t>
      </w:r>
    </w:p>
    <w:p w:rsidRPr="00884ECA" w:rsidR="6E6E0E57" w:rsidP="00C8710D" w:rsidRDefault="6E6E0E57" w14:paraId="0192ACB0" w14:textId="174CB308">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Prieš diegimą į gamybinę aplinką turi būti atliktas visų funkcionalumų testavimas.</w:t>
      </w:r>
    </w:p>
    <w:p w:rsidRPr="00884ECA" w:rsidR="6E6E0E57" w:rsidP="00C8710D" w:rsidRDefault="6E6E0E57" w14:paraId="7D4982E5" w14:textId="2E49ECAB">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Testavimo tikslai:</w:t>
      </w:r>
    </w:p>
    <w:p w:rsidRPr="00884ECA" w:rsidR="6E6E0E57" w:rsidP="00C8710D" w:rsidRDefault="6E6E0E57" w14:paraId="47777FB3" w14:textId="4D153A91">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įsitikinti, kad įgyvendinti visi reikalavimai;</w:t>
      </w:r>
    </w:p>
    <w:p w:rsidRPr="00884ECA" w:rsidR="6E6E0E57" w:rsidP="00C8710D" w:rsidRDefault="6E6E0E57" w14:paraId="53CB101E" w14:textId="28A54E2A">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identifikuoti ir užregistruoti funkcionalumo klaidas, problemas.</w:t>
      </w:r>
    </w:p>
    <w:p w:rsidRPr="00884ECA" w:rsidR="6E6E0E57" w:rsidP="00C8710D" w:rsidRDefault="6E6E0E57" w14:paraId="511FA76D" w14:textId="7B4AD15F">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Sukurtos ir modifikuotos programinės įrangos testavimas prieš diegiant ją gamybinės eksploatacijos aplinkoje (toliau – priėmimo testavimas) turi būti atliekamas specialiai tam realizuotoje testinėje aplinkoje, skirtoje sukurtai programinei įrangai patikrinti:</w:t>
      </w:r>
    </w:p>
    <w:p w:rsidRPr="00884ECA" w:rsidR="6E6E0E57" w:rsidP="00C8710D" w:rsidRDefault="6E6E0E57" w14:paraId="5EC4EE9A" w14:textId="51E78AF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testinė aplinka diegiama Užsakovo infrastruktūroje;</w:t>
      </w:r>
    </w:p>
    <w:p w:rsidRPr="00884ECA" w:rsidR="6E6E0E57" w:rsidP="00C8710D" w:rsidRDefault="6E6E0E57" w14:paraId="048CD934" w14:textId="731A13D1">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testavimų aplinkos funkcionalumas turi visiškai atitikti gamybinę aplinką;</w:t>
      </w:r>
    </w:p>
    <w:p w:rsidRPr="00884ECA" w:rsidR="6E6E0E57" w:rsidP="00C8710D" w:rsidRDefault="6E6E0E57" w14:paraId="5A62EE0D" w14:textId="3210FB9E">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testinės aplinkos parengimas yra Tiekėjo atsakomybė.</w:t>
      </w:r>
    </w:p>
    <w:p w:rsidRPr="00884ECA" w:rsidR="006D4966" w:rsidP="00C8710D" w:rsidRDefault="00FB4831" w14:paraId="69600029" w14:textId="0BF93B80">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Neturi būti saugomi tikri produkciniai duomenys.</w:t>
      </w:r>
    </w:p>
    <w:p w:rsidRPr="00884ECA" w:rsidR="6E6E0E57" w:rsidP="00D255C1" w:rsidRDefault="6BE3CD0B" w14:paraId="6CC16446" w14:textId="3A558186">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Vidinius atskirų komponentų testavimus Tiekėj</w:t>
      </w:r>
      <w:r w:rsidRPr="00884ECA" w:rsidR="6013AA9C">
        <w:rPr>
          <w:rFonts w:ascii="Arial" w:hAnsi="Arial" w:eastAsia="Arial" w:cs="Arial"/>
          <w:color w:val="auto"/>
          <w:sz w:val="20"/>
          <w:szCs w:val="20"/>
          <w:lang w:val="lt-LT"/>
        </w:rPr>
        <w:t>as</w:t>
      </w:r>
      <w:r w:rsidRPr="00884ECA">
        <w:rPr>
          <w:rFonts w:ascii="Arial" w:hAnsi="Arial" w:eastAsia="Arial" w:cs="Arial"/>
          <w:color w:val="auto"/>
          <w:sz w:val="20"/>
          <w:szCs w:val="20"/>
          <w:lang w:val="lt-LT"/>
        </w:rPr>
        <w:t xml:space="preserve"> turi atlikti nedalyvaujant Užsakovo atstovams, tačiau turi pateikti tokio testavimo įrodymus – vidinio testavimo ataskaitą.</w:t>
      </w:r>
    </w:p>
    <w:p w:rsidRPr="00884ECA" w:rsidR="6E6E0E57" w:rsidP="00660F98" w:rsidRDefault="6E6E0E57" w14:paraId="6DC8DCAD" w14:textId="1FCADF52">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Priėmimo testavimo metu Užsakovas sudarys testavimo grupę, į kurią pagal poreikį bus įtraukti Užsakovo atstovai. Tiekėjas testuotojų grupei turi sudaryti galimybę naudotis sukurtais funkcionalumais ir pateikti savo pastabas. Atsižvelgiant į pateiktas pastabas, Tiekėjas turi patobulinti ištestuotus funkcinius komponentus.</w:t>
      </w:r>
    </w:p>
    <w:p w:rsidRPr="00884ECA" w:rsidR="6E6E0E57" w:rsidP="00660F98" w:rsidRDefault="6BE3CD0B" w14:paraId="5CB551A5" w14:textId="35FF3924">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Priėmimo testavimo metu nustatytos klaidos skirstomos į </w:t>
      </w:r>
      <w:r w:rsidRPr="00884ECA" w:rsidR="1AF077CA">
        <w:rPr>
          <w:rFonts w:ascii="Arial" w:hAnsi="Arial" w:eastAsia="Arial" w:cs="Arial"/>
          <w:color w:val="auto"/>
          <w:sz w:val="20"/>
          <w:szCs w:val="20"/>
          <w:lang w:val="lt-LT"/>
        </w:rPr>
        <w:t>aukšto</w:t>
      </w:r>
      <w:r w:rsidRPr="00884ECA">
        <w:rPr>
          <w:rFonts w:ascii="Arial" w:hAnsi="Arial" w:eastAsia="Arial" w:cs="Arial"/>
          <w:color w:val="auto"/>
          <w:sz w:val="20"/>
          <w:szCs w:val="20"/>
          <w:lang w:val="lt-LT"/>
        </w:rPr>
        <w:t xml:space="preserve"> ir </w:t>
      </w:r>
      <w:r w:rsidRPr="00884ECA" w:rsidR="1AF077CA">
        <w:rPr>
          <w:rFonts w:ascii="Arial" w:hAnsi="Arial" w:eastAsia="Arial" w:cs="Arial"/>
          <w:color w:val="auto"/>
          <w:sz w:val="20"/>
          <w:szCs w:val="20"/>
          <w:lang w:val="lt-LT"/>
        </w:rPr>
        <w:t>žemo lygio</w:t>
      </w:r>
      <w:r w:rsidRPr="00884ECA">
        <w:rPr>
          <w:rFonts w:ascii="Arial" w:hAnsi="Arial" w:eastAsia="Arial" w:cs="Arial"/>
          <w:color w:val="auto"/>
          <w:sz w:val="20"/>
          <w:szCs w:val="20"/>
          <w:lang w:val="lt-LT"/>
        </w:rPr>
        <w:t xml:space="preserve">. Priėmimo testavimas laikomas sėkmingai įgyvendintu, jei nėra likusių žinomų </w:t>
      </w:r>
      <w:r w:rsidRPr="00884ECA" w:rsidR="7259579B">
        <w:rPr>
          <w:rFonts w:ascii="Arial" w:hAnsi="Arial" w:eastAsia="Arial" w:cs="Arial"/>
          <w:color w:val="auto"/>
          <w:sz w:val="20"/>
          <w:szCs w:val="20"/>
          <w:lang w:val="lt-LT"/>
        </w:rPr>
        <w:t>aukšto lygio</w:t>
      </w:r>
      <w:r w:rsidRPr="00884ECA">
        <w:rPr>
          <w:rFonts w:ascii="Arial" w:hAnsi="Arial" w:eastAsia="Arial" w:cs="Arial"/>
          <w:color w:val="auto"/>
          <w:sz w:val="20"/>
          <w:szCs w:val="20"/>
          <w:lang w:val="lt-LT"/>
        </w:rPr>
        <w:t xml:space="preserve"> klaidų.</w:t>
      </w:r>
    </w:p>
    <w:p w:rsidRPr="00884ECA" w:rsidR="6E6E0E57" w:rsidP="00660F98" w:rsidRDefault="6E6E0E57" w14:paraId="68AD320A" w14:textId="5F7188AC">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Po kiekvienos testavimo sesijos, per su Užsakovu suderintą terminą, Tiekėjas turės pateikti nustatytų klaidų ir trūkumų šalinimo planą ir juos ištaisyti. Ištaisius klaidas turi būti vykdomas pakartotinis testavimas.</w:t>
      </w:r>
    </w:p>
    <w:p w:rsidRPr="00884ECA" w:rsidR="6E6E0E57" w:rsidP="00723342" w:rsidRDefault="6E6E0E57" w14:paraId="1C16FF1A" w14:textId="29DB70E6">
      <w:pPr>
        <w:pStyle w:val="ListParagraph"/>
        <w:numPr>
          <w:ilvl w:val="1"/>
          <w:numId w:val="4"/>
        </w:numPr>
        <w:spacing w:before="60" w:after="0"/>
        <w:ind w:left="567" w:hanging="567"/>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Bandomoji eksploatacija.</w:t>
      </w:r>
    </w:p>
    <w:p w:rsidRPr="00884ECA" w:rsidR="6E6E0E57" w:rsidP="00F83275" w:rsidRDefault="6E6E0E57" w14:paraId="4D406071" w14:textId="72613554">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Bandomosios eksploatacijos tikslai:</w:t>
      </w:r>
    </w:p>
    <w:p w:rsidRPr="00884ECA" w:rsidR="6E6E0E57" w:rsidP="00ED68A8" w:rsidRDefault="6E6E0E57" w14:paraId="61141D60" w14:textId="62FDDC71">
      <w:pPr>
        <w:pStyle w:val="ListParagraph"/>
        <w:numPr>
          <w:ilvl w:val="3"/>
          <w:numId w:val="4"/>
        </w:numPr>
        <w:spacing w:before="60" w:after="0"/>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išbandyti gamybinę integruotų informacinių sistemų bei sukurtų sąsajų komponentų konfigūraciją; </w:t>
      </w:r>
    </w:p>
    <w:p w:rsidRPr="00884ECA" w:rsidR="6E6E0E57" w:rsidP="00E71D8D" w:rsidRDefault="6E6E0E57" w14:paraId="62ED51DB" w14:textId="64AD3024">
      <w:pPr>
        <w:pStyle w:val="ListParagraph"/>
        <w:numPr>
          <w:ilvl w:val="3"/>
          <w:numId w:val="4"/>
        </w:numPr>
        <w:spacing w:before="60" w:after="0"/>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identifikuoti ir pašalinti bandomosios eksploatacijos metu pastebėtus defektus;</w:t>
      </w:r>
    </w:p>
    <w:p w:rsidRPr="00884ECA" w:rsidR="6E6E0E57" w:rsidP="00E71D8D" w:rsidRDefault="6E6E0E57" w14:paraId="750C3223" w14:textId="6D14E62F">
      <w:pPr>
        <w:pStyle w:val="ListParagraph"/>
        <w:numPr>
          <w:ilvl w:val="3"/>
          <w:numId w:val="4"/>
        </w:numPr>
        <w:spacing w:before="60" w:after="0"/>
        <w:jc w:val="both"/>
        <w:rPr>
          <w:rFonts w:ascii="Arial" w:hAnsi="Arial" w:eastAsia="Arial" w:cs="Arial"/>
          <w:color w:val="auto"/>
          <w:sz w:val="20"/>
          <w:szCs w:val="20"/>
          <w:lang w:val="lt-LT"/>
        </w:rPr>
      </w:pPr>
      <w:r w:rsidRPr="468219EF" w:rsidR="6E6E0E57">
        <w:rPr>
          <w:rFonts w:ascii="Arial" w:hAnsi="Arial" w:eastAsia="Arial" w:cs="Arial"/>
          <w:color w:val="auto"/>
          <w:sz w:val="20"/>
          <w:szCs w:val="20"/>
          <w:lang w:val="lt-LT"/>
        </w:rPr>
        <w:t xml:space="preserve">stabilizuoti </w:t>
      </w:r>
      <w:r w:rsidRPr="468219EF" w:rsidR="6E6E0E57">
        <w:rPr>
          <w:rFonts w:ascii="Arial" w:hAnsi="Arial" w:eastAsia="Arial" w:cs="Arial"/>
          <w:color w:val="auto"/>
          <w:sz w:val="20"/>
          <w:szCs w:val="20"/>
          <w:lang w:val="lt-LT"/>
        </w:rPr>
        <w:t>gamybin</w:t>
      </w:r>
      <w:r w:rsidRPr="468219EF" w:rsidR="6589E668">
        <w:rPr>
          <w:rFonts w:ascii="Arial" w:hAnsi="Arial" w:eastAsia="Arial" w:cs="Arial"/>
          <w:color w:val="auto"/>
          <w:sz w:val="20"/>
          <w:szCs w:val="20"/>
          <w:lang w:val="lt-LT"/>
        </w:rPr>
        <w:t>ę</w:t>
      </w:r>
      <w:r w:rsidRPr="468219EF" w:rsidR="6E6E0E57">
        <w:rPr>
          <w:rFonts w:ascii="Arial" w:hAnsi="Arial" w:eastAsia="Arial" w:cs="Arial"/>
          <w:color w:val="auto"/>
          <w:sz w:val="20"/>
          <w:szCs w:val="20"/>
          <w:lang w:val="lt-LT"/>
        </w:rPr>
        <w:t xml:space="preserve"> aplinkos konfigūraciją, a</w:t>
      </w:r>
      <w:r w:rsidRPr="468219EF" w:rsidR="6E6E0E57">
        <w:rPr>
          <w:rFonts w:ascii="Arial" w:hAnsi="Arial" w:eastAsia="Arial" w:cs="Arial"/>
          <w:color w:val="auto"/>
          <w:sz w:val="20"/>
          <w:szCs w:val="20"/>
          <w:lang w:val="lt-LT"/>
        </w:rPr>
        <w:t>tsižvelgiant į bandomosios eksploatacijos metu sukauptą patirtį.</w:t>
      </w:r>
    </w:p>
    <w:p w:rsidRPr="00884ECA" w:rsidR="6E6E0E57" w:rsidP="00A90FD1" w:rsidRDefault="6E6E0E57" w14:paraId="6C9DBB42" w14:textId="1D12B41A">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Bandomosios eksploatacijos aplinka turi būti realizuota gamybinėje aplinkoje, jeigu nebus sutarta kitaip.</w:t>
      </w:r>
    </w:p>
    <w:p w:rsidRPr="00884ECA" w:rsidR="00317C52" w:rsidP="00317C52" w:rsidRDefault="6E6E0E57" w14:paraId="269F8988" w14:textId="3D34A771">
      <w:pPr>
        <w:pStyle w:val="ListParagraph"/>
        <w:numPr>
          <w:ilvl w:val="2"/>
          <w:numId w:val="4"/>
        </w:numPr>
        <w:spacing w:before="60" w:after="0"/>
        <w:jc w:val="both"/>
        <w:rPr>
          <w:rFonts w:ascii="Arial" w:hAnsi="Arial" w:eastAsia="Arial" w:cs="Arial"/>
          <w:color w:val="auto"/>
          <w:sz w:val="20"/>
          <w:szCs w:val="20"/>
          <w:lang w:val="lt-LT"/>
        </w:rPr>
      </w:pPr>
      <w:r w:rsidRPr="468219EF" w:rsidR="6E6E0E57">
        <w:rPr>
          <w:rFonts w:ascii="Arial" w:hAnsi="Arial" w:eastAsia="Arial" w:cs="Arial"/>
          <w:color w:val="auto"/>
          <w:sz w:val="20"/>
          <w:szCs w:val="20"/>
          <w:lang w:val="lt-LT"/>
        </w:rPr>
        <w:t>Bandomosios eksploatacijos metu Tiekėjas turi vykdyti Užsakovo atsakingų asmenų konsultavimą sistemos veikimo, naudojimo bei tobulinimo klausimais. Konsultacijos turi būti teikiamos telefonu, el. paštu, ar atvykus pas Užsakovą, jeigu nebus sutarta kitaip.</w:t>
      </w:r>
    </w:p>
    <w:p w:rsidR="7B9D9F91" w:rsidP="468219EF" w:rsidRDefault="7B9D9F91" w14:paraId="03786159" w14:textId="740B5350">
      <w:pPr>
        <w:pStyle w:val="ListParagraph"/>
        <w:numPr>
          <w:ilvl w:val="2"/>
          <w:numId w:val="4"/>
        </w:numPr>
        <w:spacing w:before="60" w:after="0"/>
        <w:jc w:val="both"/>
        <w:rPr>
          <w:rFonts w:ascii="Arial" w:hAnsi="Arial" w:eastAsia="Arial" w:cs="Arial"/>
          <w:color w:val="auto"/>
          <w:sz w:val="20"/>
          <w:szCs w:val="20"/>
          <w:lang w:val="lt-LT"/>
        </w:rPr>
      </w:pPr>
      <w:r w:rsidRPr="468219EF" w:rsidR="7B9D9F91">
        <w:rPr>
          <w:rFonts w:ascii="Arial" w:hAnsi="Arial" w:eastAsia="Arial" w:cs="Arial"/>
          <w:color w:val="auto"/>
          <w:sz w:val="20"/>
          <w:szCs w:val="20"/>
          <w:lang w:val="lt-LT"/>
        </w:rPr>
        <w:t>Jei bandomosios eksploatacijos metu nustatoma aukšto lygio klaida, 15 darbo dienų terminas pradedamas skaičiuoti iš naujo nuo klaidos ištaisymo dienos.</w:t>
      </w:r>
    </w:p>
    <w:p w:rsidRPr="00884ECA" w:rsidR="6E6E0E57" w:rsidP="00BB6408" w:rsidRDefault="6E6E0E57" w14:paraId="7FA6968C" w14:textId="4C6945BE">
      <w:pPr>
        <w:pStyle w:val="ListParagraph"/>
        <w:numPr>
          <w:ilvl w:val="1"/>
          <w:numId w:val="4"/>
        </w:numPr>
        <w:spacing w:before="60" w:after="0"/>
        <w:ind w:left="567" w:hanging="567"/>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Kibernetinės saugos reikalavimai programinės įrangos kūrimo paslaugoms:</w:t>
      </w:r>
    </w:p>
    <w:p w:rsidRPr="00884ECA" w:rsidR="1CDECC83" w:rsidP="7CD3BA5D" w:rsidRDefault="1CDECC83" w14:paraId="1750440A" w14:textId="736CB401">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 xml:space="preserve">Taikytini saugumo reikalavimai turi būti detalizuoti, suderinti su </w:t>
      </w:r>
      <w:r w:rsidR="00C66D96">
        <w:rPr>
          <w:rFonts w:ascii="Arial" w:hAnsi="Arial" w:cs="Arial" w:eastAsiaTheme="minorEastAsia"/>
          <w:color w:val="auto"/>
          <w:sz w:val="20"/>
          <w:szCs w:val="20"/>
          <w:lang w:val="lt-LT"/>
        </w:rPr>
        <w:t>Užsakov</w:t>
      </w:r>
      <w:r w:rsidRPr="00884ECA">
        <w:rPr>
          <w:rFonts w:ascii="Arial" w:hAnsi="Arial" w:cs="Arial" w:eastAsiaTheme="minorEastAsia"/>
          <w:color w:val="auto"/>
          <w:sz w:val="20"/>
          <w:szCs w:val="20"/>
          <w:lang w:val="lt-LT"/>
        </w:rPr>
        <w:t>u ir įtraukti į kuriamos programinės įrangos reikalavimų sąrašą;</w:t>
      </w:r>
    </w:p>
    <w:p w:rsidRPr="00884ECA" w:rsidR="1CDECC83" w:rsidP="7CD3BA5D" w:rsidRDefault="1CDECC83" w14:paraId="30E280F1" w14:textId="19173A95">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 xml:space="preserve">Programinė įranga gali būti diegiama į produkcinę aplinką tik Tiekėjui atlikus pažeidžiamumo testą, pateikus šio testo rezultatus </w:t>
      </w:r>
      <w:r w:rsidR="00C66D96">
        <w:rPr>
          <w:rFonts w:ascii="Arial" w:hAnsi="Arial" w:cs="Arial" w:eastAsiaTheme="minorEastAsia"/>
          <w:color w:val="auto"/>
          <w:sz w:val="20"/>
          <w:szCs w:val="20"/>
          <w:lang w:val="lt-LT"/>
        </w:rPr>
        <w:t>Užsakov</w:t>
      </w:r>
      <w:r w:rsidRPr="00884ECA">
        <w:rPr>
          <w:rFonts w:ascii="Arial" w:hAnsi="Arial" w:cs="Arial" w:eastAsiaTheme="minorEastAsia"/>
          <w:color w:val="auto"/>
          <w:sz w:val="20"/>
          <w:szCs w:val="20"/>
          <w:lang w:val="lt-LT"/>
        </w:rPr>
        <w:t xml:space="preserve">ui ir gavus pritarimą iš </w:t>
      </w:r>
      <w:r w:rsidR="00C66D96">
        <w:rPr>
          <w:rFonts w:ascii="Arial" w:hAnsi="Arial" w:cs="Arial" w:eastAsiaTheme="minorEastAsia"/>
          <w:color w:val="auto"/>
          <w:sz w:val="20"/>
          <w:szCs w:val="20"/>
          <w:lang w:val="lt-LT"/>
        </w:rPr>
        <w:t>Užsakov</w:t>
      </w:r>
      <w:r w:rsidRPr="00884ECA">
        <w:rPr>
          <w:rFonts w:ascii="Arial" w:hAnsi="Arial" w:cs="Arial" w:eastAsiaTheme="minorEastAsia"/>
          <w:color w:val="auto"/>
          <w:sz w:val="20"/>
          <w:szCs w:val="20"/>
          <w:lang w:val="lt-LT"/>
        </w:rPr>
        <w:t>o;</w:t>
      </w:r>
    </w:p>
    <w:p w:rsidRPr="00884ECA" w:rsidR="1CDECC83" w:rsidP="7CD3BA5D" w:rsidRDefault="1CDECC83" w14:paraId="4444D185" w14:textId="66CFD71D">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Į programinės įrangos kūrimo procesą Tiekėjas turi įtraukti  programinės įrangos saugumo specialistą (angl. Application Security, AppSec), kuris turės atlikti šias veiklas:</w:t>
      </w:r>
    </w:p>
    <w:p w:rsidRPr="00884ECA" w:rsidR="1CDECC83" w:rsidP="05FDE4F8" w:rsidRDefault="1CDECC83" w14:paraId="5540274E" w14:textId="12BDB5E3">
      <w:pPr>
        <w:pStyle w:val="ListParagraph"/>
        <w:numPr>
          <w:ilvl w:val="3"/>
          <w:numId w:val="4"/>
        </w:numPr>
        <w:spacing w:before="60" w:after="0"/>
        <w:ind w:left="1996" w:hanging="513"/>
        <w:jc w:val="both"/>
        <w:rPr>
          <w:rFonts w:ascii="Arial" w:hAnsi="Arial" w:cs="Arial" w:eastAsiaTheme="minorEastAsia"/>
          <w:color w:val="auto"/>
          <w:sz w:val="20"/>
          <w:szCs w:val="20"/>
          <w:lang w:val="lt-LT"/>
        </w:rPr>
      </w:pPr>
      <w:r w:rsidRPr="00884ECA">
        <w:rPr>
          <w:rFonts w:ascii="Arial" w:hAnsi="Arial" w:cs="Arial" w:eastAsiaTheme="minorEastAsia"/>
          <w:color w:val="auto"/>
          <w:sz w:val="20"/>
          <w:szCs w:val="20"/>
          <w:lang w:val="lt-LT"/>
        </w:rPr>
        <w:t>Atlikti grėsmių modeliavimą (angl. Threat Modelling) ir pagal jo rezultatus atrinkti taikytinus ASVS ir MASVS reikalavimus;</w:t>
      </w:r>
    </w:p>
    <w:p w:rsidRPr="00884ECA" w:rsidR="1CDECC83" w:rsidP="05FDE4F8" w:rsidRDefault="1CDECC83" w14:paraId="44828BF2" w14:textId="46063F76">
      <w:pPr>
        <w:pStyle w:val="ListParagraph"/>
        <w:numPr>
          <w:ilvl w:val="3"/>
          <w:numId w:val="4"/>
        </w:numPr>
        <w:spacing w:before="60" w:after="0"/>
        <w:ind w:left="1996" w:hanging="513"/>
        <w:jc w:val="both"/>
        <w:rPr>
          <w:rFonts w:ascii="Arial" w:hAnsi="Arial" w:cs="Arial" w:eastAsiaTheme="minorEastAsia"/>
          <w:color w:val="auto"/>
          <w:sz w:val="20"/>
          <w:szCs w:val="20"/>
          <w:lang w:val="lt-LT"/>
        </w:rPr>
      </w:pPr>
      <w:r w:rsidRPr="00884ECA">
        <w:rPr>
          <w:rFonts w:ascii="Arial" w:hAnsi="Arial" w:cs="Arial" w:eastAsiaTheme="minorEastAsia"/>
          <w:color w:val="auto"/>
          <w:sz w:val="20"/>
          <w:szCs w:val="20"/>
          <w:lang w:val="lt-LT"/>
        </w:rPr>
        <w:t>Detalizuoti taikytinus ASVS ir MASVS reikalavimus ir suformuoti užduotis šių reikalavimų įgyvendinimui;</w:t>
      </w:r>
    </w:p>
    <w:p w:rsidRPr="00884ECA" w:rsidR="1CDECC83" w:rsidP="05FDE4F8" w:rsidRDefault="1CDECC83" w14:paraId="2424CFFA" w14:textId="73FC59A9">
      <w:pPr>
        <w:pStyle w:val="ListParagraph"/>
        <w:numPr>
          <w:ilvl w:val="3"/>
          <w:numId w:val="4"/>
        </w:numPr>
        <w:spacing w:before="60" w:after="0"/>
        <w:ind w:left="1996" w:hanging="513"/>
        <w:jc w:val="both"/>
        <w:rPr>
          <w:rFonts w:ascii="Arial" w:hAnsi="Arial" w:cs="Arial" w:eastAsiaTheme="minorEastAsia"/>
          <w:color w:val="auto"/>
          <w:sz w:val="20"/>
          <w:szCs w:val="20"/>
          <w:lang w:val="lt-LT"/>
        </w:rPr>
      </w:pPr>
      <w:r w:rsidRPr="00884ECA">
        <w:rPr>
          <w:rFonts w:ascii="Arial" w:hAnsi="Arial" w:cs="Arial" w:eastAsiaTheme="minorEastAsia"/>
          <w:color w:val="auto"/>
          <w:sz w:val="20"/>
          <w:szCs w:val="20"/>
          <w:lang w:val="lt-LT"/>
        </w:rPr>
        <w:t>Įvertinti  SAST, DAST ir IAST testavimo metu aptiktus saugumo trūkumus, pasiūlyti šalinimo būdus ir suformuoti užduotis trūkumų pašalinimui;</w:t>
      </w:r>
    </w:p>
    <w:p w:rsidRPr="00884ECA" w:rsidR="1CDECC83" w:rsidP="05FDE4F8" w:rsidRDefault="1CDECC83" w14:paraId="0E0CA97A" w14:textId="6E0B71F3">
      <w:pPr>
        <w:pStyle w:val="ListParagraph"/>
        <w:numPr>
          <w:ilvl w:val="3"/>
          <w:numId w:val="4"/>
        </w:numPr>
        <w:spacing w:before="60" w:after="0"/>
        <w:ind w:left="1996" w:hanging="513"/>
        <w:jc w:val="both"/>
        <w:rPr>
          <w:rFonts w:ascii="Arial" w:hAnsi="Arial" w:cs="Arial" w:eastAsiaTheme="minorEastAsia"/>
          <w:color w:val="auto"/>
          <w:sz w:val="20"/>
          <w:szCs w:val="20"/>
          <w:lang w:val="lt-LT"/>
        </w:rPr>
      </w:pPr>
      <w:r w:rsidRPr="00884ECA">
        <w:rPr>
          <w:rFonts w:ascii="Arial" w:hAnsi="Arial" w:cs="Arial" w:eastAsiaTheme="minorEastAsia"/>
          <w:color w:val="auto"/>
          <w:sz w:val="20"/>
          <w:szCs w:val="20"/>
          <w:lang w:val="lt-LT"/>
        </w:rPr>
        <w:t>Įsitikinti, kad kuriamai programinei įrangai nustatyti saugumo reikalavimai buvo tinkamai įgyvendinti, o nustatyti trūkumai – pašalinti;</w:t>
      </w:r>
    </w:p>
    <w:p w:rsidRPr="00884ECA" w:rsidR="1CDECC83" w:rsidP="05FDE4F8" w:rsidRDefault="1CDECC83" w14:paraId="6601B046" w14:textId="3A485113">
      <w:pPr>
        <w:pStyle w:val="ListParagraph"/>
        <w:numPr>
          <w:ilvl w:val="3"/>
          <w:numId w:val="4"/>
        </w:numPr>
        <w:spacing w:before="60" w:after="0"/>
        <w:ind w:left="1996" w:hanging="513"/>
        <w:jc w:val="both"/>
        <w:rPr>
          <w:rFonts w:ascii="Arial" w:hAnsi="Arial" w:cs="Arial" w:eastAsiaTheme="minorEastAsia"/>
          <w:color w:val="auto"/>
          <w:sz w:val="20"/>
          <w:szCs w:val="20"/>
          <w:lang w:val="lt-LT"/>
        </w:rPr>
      </w:pPr>
      <w:r w:rsidRPr="00884ECA">
        <w:rPr>
          <w:rFonts w:ascii="Arial" w:hAnsi="Arial" w:cs="Arial" w:eastAsiaTheme="minorEastAsia"/>
          <w:color w:val="auto"/>
          <w:sz w:val="20"/>
          <w:szCs w:val="20"/>
          <w:lang w:val="lt-LT"/>
        </w:rPr>
        <w:t>Prieš diegiant sukurtą programinę įrangą į produkcinę aplinką, atlikti pažeidžiamumų testą.</w:t>
      </w:r>
    </w:p>
    <w:p w:rsidRPr="00884ECA" w:rsidR="7CCA14C7" w:rsidP="1F0CF1D1" w:rsidRDefault="7CCA14C7" w14:paraId="58D2289B" w14:textId="01D179C9">
      <w:pPr>
        <w:pStyle w:val="ListParagraph"/>
        <w:spacing w:before="60" w:after="0"/>
        <w:ind w:left="567" w:hanging="567"/>
        <w:jc w:val="both"/>
        <w:rPr>
          <w:rFonts w:ascii="Arial" w:hAnsi="Arial" w:cs="Arial"/>
          <w:color w:val="auto"/>
          <w:sz w:val="22"/>
          <w:szCs w:val="22"/>
          <w:highlight w:val="yellow"/>
          <w:lang w:val="lt-LT"/>
        </w:rPr>
      </w:pPr>
    </w:p>
    <w:p w:rsidRPr="00884ECA" w:rsidR="6E6E0E57" w:rsidP="008E7116" w:rsidRDefault="6E6E0E57" w14:paraId="15B330D5" w14:textId="0977FCCA">
      <w:pPr>
        <w:pStyle w:val="ListParagraph"/>
        <w:numPr>
          <w:ilvl w:val="1"/>
          <w:numId w:val="4"/>
        </w:numPr>
        <w:spacing w:before="60" w:after="0"/>
        <w:ind w:left="567" w:hanging="567"/>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Reikalavimai projekto rezultatams.</w:t>
      </w:r>
    </w:p>
    <w:p w:rsidRPr="00884ECA" w:rsidR="6E6E0E57" w:rsidP="00E43B1F" w:rsidRDefault="6E6E0E57" w14:paraId="7147B781" w14:textId="149D531E">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Teisių, išeities kodo perdavimas. </w:t>
      </w:r>
    </w:p>
    <w:p w:rsidRPr="00884ECA" w:rsidR="6E6E0E57" w:rsidP="008E7116" w:rsidRDefault="6E6E0E57" w14:paraId="63157121" w14:textId="1C636338">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perduodamos visos turtinės teisės ir išeities kodai bei konfigūracijos; </w:t>
      </w:r>
    </w:p>
    <w:p w:rsidRPr="00884ECA" w:rsidR="6E6E0E57" w:rsidP="008E7116" w:rsidRDefault="6E6E0E57" w14:paraId="74BFDE37" w14:textId="29762952">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perduodami pilni, korektiški išeities kodai, iš kurių, naudojant standartines priemones, būtų kompiliuojama naudojimui parengta programinė įranga, atliekanti jai specifikuotas funkcijas;</w:t>
      </w:r>
    </w:p>
    <w:p w:rsidRPr="00884ECA" w:rsidR="6E6E0E57" w:rsidP="00098F20" w:rsidRDefault="6E6E0E57" w14:paraId="6A39A021" w14:textId="095FC4B1">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perduota reikalinga dokumentacija, aprašanti programinės įrangos diegimą</w:t>
      </w:r>
      <w:r w:rsidRPr="00884ECA" w:rsidR="2E1B923A">
        <w:rPr>
          <w:rFonts w:ascii="Arial" w:hAnsi="Arial" w:eastAsia="Arial" w:cs="Arial"/>
          <w:color w:val="auto"/>
          <w:sz w:val="20"/>
          <w:szCs w:val="20"/>
          <w:lang w:val="lt-LT"/>
        </w:rPr>
        <w:t xml:space="preserve"> ir būdus tolimesniam sprendimo vystymui</w:t>
      </w:r>
      <w:r w:rsidRPr="00884ECA" w:rsidR="2E1B923A">
        <w:rPr>
          <w:rFonts w:ascii="Arial" w:hAnsi="Arial" w:cs="Arial" w:eastAsiaTheme="minorEastAsia"/>
          <w:color w:val="auto"/>
          <w:sz w:val="20"/>
          <w:szCs w:val="20"/>
          <w:lang w:val="lt-LT"/>
        </w:rPr>
        <w:t xml:space="preserve"> </w:t>
      </w:r>
    </w:p>
    <w:p w:rsidRPr="00884ECA" w:rsidR="6E6E0E57" w:rsidP="006D18FA" w:rsidRDefault="6E6E0E57" w14:paraId="0725A8FD" w14:textId="7043B282">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Sprendimo dokumentacija:</w:t>
      </w:r>
    </w:p>
    <w:p w:rsidRPr="00884ECA" w:rsidR="6E6E0E57" w:rsidP="006D18FA" w:rsidRDefault="6E6E0E57" w14:paraId="1D3EB3A7" w14:textId="668E3D75">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duomenų struktūra, duomenų bazės dizainas;</w:t>
      </w:r>
    </w:p>
    <w:p w:rsidRPr="00884ECA" w:rsidR="6E6E0E57" w:rsidP="006D18FA" w:rsidRDefault="6E6E0E57" w14:paraId="60C575AB" w14:textId="3DA477D9">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architektūriniai sprendimo brėžiniai;</w:t>
      </w:r>
    </w:p>
    <w:p w:rsidRPr="00884ECA" w:rsidR="6E6E0E57" w:rsidP="006D18FA" w:rsidRDefault="6E6E0E57" w14:paraId="083EAF80" w14:textId="50C698F6">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priimtų sprendimų paaiškinimas;</w:t>
      </w:r>
    </w:p>
    <w:p w:rsidRPr="00884ECA" w:rsidR="6E6E0E57" w:rsidP="006D18FA" w:rsidRDefault="6E6E0E57" w14:paraId="59DD01CD" w14:textId="65844375">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duomenų lentelės, duomenų ryšiai ir išsamus išaiškinimas.</w:t>
      </w:r>
    </w:p>
    <w:p w:rsidRPr="00884ECA" w:rsidR="6E6E0E57" w:rsidP="001E02A8" w:rsidRDefault="6E6E0E57" w14:paraId="29D1BE08" w14:textId="2A2B195B">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Sprendimo kūrimo dokumentacija:</w:t>
      </w:r>
    </w:p>
    <w:p w:rsidRPr="00884ECA" w:rsidR="6E6E0E57" w:rsidP="00102DD5" w:rsidRDefault="6E6E0E57" w14:paraId="08FA9DCD" w14:textId="33450F5A">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vartotojų profilių aprašymas (angl. User Personas): Užsakovo personalo įvertinimas siekiant išsiaiškinti darbuotojų poreikius, darbo aplinkos sąlygas, galimas problemas, iššūkius ir vartotojų lūkesčius;</w:t>
      </w:r>
    </w:p>
    <w:p w:rsidRPr="00884ECA" w:rsidR="6E6E0E57" w:rsidP="00102DD5" w:rsidRDefault="6E6E0E57" w14:paraId="5E2D871C" w14:textId="697B2AC0">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vartotojų užduotys (User Tasks): bendriniai programinės įrangos funkcijų paaiškinimai;</w:t>
      </w:r>
    </w:p>
    <w:p w:rsidRPr="00884ECA" w:rsidR="6E6E0E57" w:rsidP="00102DD5" w:rsidRDefault="6E6E0E57" w14:paraId="48C58F8C" w14:textId="4404963E">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vartotojų procesų schemos: schemos </w:t>
      </w:r>
      <w:r w:rsidRPr="00884ECA" w:rsidR="00691C8C">
        <w:rPr>
          <w:rFonts w:ascii="Arial" w:hAnsi="Arial" w:eastAsia="Arial" w:cs="Arial"/>
          <w:color w:val="auto"/>
          <w:sz w:val="20"/>
          <w:szCs w:val="20"/>
          <w:lang w:val="lt-LT"/>
        </w:rPr>
        <w:t>pažingsniui</w:t>
      </w:r>
      <w:r w:rsidRPr="00884ECA">
        <w:rPr>
          <w:rFonts w:ascii="Arial" w:hAnsi="Arial" w:eastAsia="Arial" w:cs="Arial"/>
          <w:color w:val="auto"/>
          <w:sz w:val="20"/>
          <w:szCs w:val="20"/>
          <w:lang w:val="lt-LT"/>
        </w:rPr>
        <w:t xml:space="preserve"> atvaizduojančios galimus vartotojo veiksmus naudojant sprendimą užduočių vykdymui;</w:t>
      </w:r>
    </w:p>
    <w:p w:rsidRPr="00884ECA" w:rsidR="6E6E0E57" w:rsidP="00102DD5" w:rsidRDefault="6E6E0E57" w14:paraId="3D476AD6" w14:textId="3AE40B99">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sisteminiai vizualūs brėžiniai (angl. wireframes): schema, sukurta ankstyvuose skaitmeninio gaminio projektavimo etapuose, padedanti vizualizuoti ir perduoti produkto struktūrą;</w:t>
      </w:r>
    </w:p>
    <w:p w:rsidRPr="00884ECA" w:rsidR="6E6E0E57" w:rsidP="00102DD5" w:rsidRDefault="6E6E0E57" w14:paraId="75D7D67E" w14:textId="258D866B">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sisteminių vizualių brėžinių prototipas: primityvaus funkcionalumo galimybė skirta pademonstruoti sprendimą potencialiems vartotojams jų patirties vertinimui;</w:t>
      </w:r>
    </w:p>
    <w:p w:rsidRPr="00884ECA" w:rsidR="6E6E0E57" w:rsidP="00102DD5" w:rsidRDefault="6E6E0E57" w14:paraId="47497E3F" w14:textId="7E5D510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demonstracinės sesijos su vartotojais. Reikalavimų ir atsiliepimų surinkimas (1-2 kartai).</w:t>
      </w:r>
    </w:p>
    <w:p w:rsidRPr="00884ECA" w:rsidR="6E6E0E57" w:rsidP="00102DD5" w:rsidRDefault="6E6E0E57" w14:paraId="333152A1" w14:textId="72B7510B">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Vartotojų istorijos ir priėmimo kriterijai (User Stories): sprendimo funkcionalumo aprašymai iš vartotojo perspektyvos naudojami testavimui ir darbų priėmimui.</w:t>
      </w:r>
    </w:p>
    <w:p w:rsidRPr="00884ECA" w:rsidR="6E6E0E57" w:rsidP="00102DD5" w:rsidRDefault="6E6E0E57" w14:paraId="46BD4E88" w14:textId="6CCDE954">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Visa projekto metu sukurta dokumentacija galutiniam priėmimui turi būti parengta anglų ir lietuvių kalba.</w:t>
      </w:r>
    </w:p>
    <w:p w:rsidRPr="00884ECA" w:rsidR="50F7F742" w:rsidP="7CC5A9FF" w:rsidRDefault="50F7F742" w14:paraId="2532E67D" w14:textId="44628A30">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Užbaigus</w:t>
      </w:r>
      <w:r w:rsidRPr="00884ECA">
        <w:rPr>
          <w:rFonts w:ascii="Arial" w:hAnsi="Arial" w:cs="Arial" w:eastAsiaTheme="minorEastAsia"/>
          <w:color w:val="auto"/>
          <w:sz w:val="20"/>
          <w:szCs w:val="20"/>
          <w:lang w:val="lt-LT"/>
        </w:rPr>
        <w:t xml:space="preserve"> </w:t>
      </w:r>
      <w:r w:rsidRPr="00884ECA">
        <w:rPr>
          <w:rFonts w:ascii="Arial" w:hAnsi="Arial" w:eastAsia="Arial" w:cs="Arial"/>
          <w:color w:val="auto"/>
          <w:sz w:val="20"/>
          <w:szCs w:val="20"/>
          <w:lang w:val="lt-LT"/>
        </w:rPr>
        <w:t>Dizaino fazę, turi būti pateikta architektūrinė dokumentacija, susijusi su VDM, jos integracijomis ir API, įskaitant, bet neapsiribojant:</w:t>
      </w:r>
      <w:r w:rsidRPr="00884ECA">
        <w:rPr>
          <w:rFonts w:ascii="Arial" w:hAnsi="Arial" w:cs="Arial" w:eastAsiaTheme="minorEastAsia"/>
          <w:color w:val="auto"/>
          <w:sz w:val="20"/>
          <w:szCs w:val="20"/>
          <w:lang w:val="lt-LT"/>
        </w:rPr>
        <w:t xml:space="preserve"> </w:t>
      </w:r>
    </w:p>
    <w:p w:rsidRPr="00884ECA" w:rsidR="50F7F742" w:rsidP="7CC5A9FF" w:rsidRDefault="50F7F742" w14:paraId="2AA81D6A" w14:textId="0C781553">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loginė</w:t>
      </w:r>
      <w:r w:rsidRPr="00884ECA">
        <w:rPr>
          <w:rFonts w:ascii="Arial" w:hAnsi="Arial" w:cs="Arial"/>
          <w:lang w:val="lt-LT"/>
        </w:rPr>
        <w:t xml:space="preserve"> </w:t>
      </w:r>
      <w:r w:rsidRPr="00884ECA">
        <w:rPr>
          <w:rFonts w:ascii="Arial" w:hAnsi="Arial" w:cs="Arial" w:eastAsiaTheme="minorEastAsia"/>
          <w:color w:val="auto"/>
          <w:sz w:val="20"/>
          <w:szCs w:val="20"/>
          <w:lang w:val="lt-LT"/>
        </w:rPr>
        <w:t>Sistemos architektūra (turi atvaizduoti Sistemos atskiras dalis ir jų modulius bei programinės įrangos komponentus).</w:t>
      </w:r>
    </w:p>
    <w:p w:rsidRPr="00884ECA" w:rsidR="50F7F742" w:rsidP="7CC5A9FF" w:rsidRDefault="50F7F742" w14:paraId="3EC52115" w14:textId="71B68E32">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integracijų architektūra (turi būti įtraukti visi komponentai saugantys duomenis, bei duomenų srautai tarp jų). </w:t>
      </w:r>
    </w:p>
    <w:p w:rsidRPr="00884ECA" w:rsidR="50F7F742" w:rsidP="7CC5A9FF" w:rsidRDefault="50F7F742" w14:paraId="61DFED47" w14:textId="36D89775">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tinklo architektūra (turi būti įtraukti visi fiziniai Sistemos komponentai, bei skirtingų vartotojų rolių darbo naudojimo atvejai, scenarijai. Tinklo architektūra turi įtraukti visus saugaus prisijungimo komponentus); </w:t>
      </w:r>
    </w:p>
    <w:p w:rsidRPr="00884ECA" w:rsidR="50F7F742" w:rsidP="7CC5A9FF" w:rsidRDefault="50F7F742" w14:paraId="36468664" w14:textId="2241A40D">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pateikti naudojamų duomenų bazių architektūrą (išvardinti pagrindinius verslo duomenų objektus, ryšius tarp jų bei jų pateikimą per integracinį sluoksnį). </w:t>
      </w:r>
    </w:p>
    <w:p w:rsidRPr="00884ECA" w:rsidR="50F7F742" w:rsidP="7CC5A9FF" w:rsidRDefault="50F7F742" w14:paraId="7959596F" w14:textId="28D61244">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Architektūra turi apimti: Sistemos elementų sąrašus, ryšius tarp jų ir grafinius jų atvaizdavimus – diagramas. Visi Sistemos elementai ir ryšiai tarp jų turi būti aprašyti detaliai.</w:t>
      </w:r>
    </w:p>
    <w:p w:rsidRPr="00311FE5" w:rsidR="4692A24D" w:rsidRDefault="00016C78" w14:paraId="55A9BA9C" w14:textId="23D0BA75">
      <w:pPr>
        <w:rPr>
          <w:rFonts w:ascii="Arial" w:hAnsi="Arial" w:cs="Arial"/>
        </w:rPr>
      </w:pPr>
      <w:r w:rsidRPr="00311FE5">
        <w:rPr>
          <w:rFonts w:ascii="Arial" w:hAnsi="Arial" w:cs="Arial"/>
        </w:rPr>
        <w:br w:type="page"/>
      </w:r>
    </w:p>
    <w:p w:rsidRPr="00884ECA" w:rsidR="00174726" w:rsidP="00594C74" w:rsidRDefault="00174726" w14:paraId="022018A6" w14:textId="49EDC01B">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lang w:val="lt-LT"/>
        </w:rPr>
      </w:pPr>
      <w:r w:rsidRPr="00884ECA">
        <w:rPr>
          <w:rFonts w:ascii="Arial" w:hAnsi="Arial" w:cs="Arial"/>
          <w:color w:val="auto"/>
          <w:sz w:val="22"/>
          <w:szCs w:val="22"/>
          <w:lang w:val="lt-LT"/>
        </w:rPr>
        <w:t>SUTARTIES VYKDYMO METU TEIKIAMI DOKUMENTAI</w:t>
      </w:r>
    </w:p>
    <w:p w:rsidRPr="00884ECA" w:rsidR="00585DB2" w:rsidP="00B3191B" w:rsidRDefault="00585DB2" w14:paraId="34DF1A89" w14:textId="4C9FDB3A">
      <w:pPr>
        <w:spacing w:after="0"/>
        <w:rPr>
          <w:rFonts w:ascii="Arial" w:hAnsi="Arial" w:cs="Arial"/>
        </w:rPr>
      </w:pPr>
    </w:p>
    <w:tbl>
      <w:tblPr>
        <w:tblStyle w:val="TableGrid"/>
        <w:tblW w:w="10348" w:type="dxa"/>
        <w:tblInd w:w="-5" w:type="dxa"/>
        <w:tblLook w:val="04A0" w:firstRow="1" w:lastRow="0" w:firstColumn="1" w:lastColumn="0" w:noHBand="0" w:noVBand="1"/>
      </w:tblPr>
      <w:tblGrid>
        <w:gridCol w:w="1005"/>
        <w:gridCol w:w="4665"/>
        <w:gridCol w:w="2268"/>
        <w:gridCol w:w="2410"/>
      </w:tblGrid>
      <w:tr w:rsidRPr="00884ECA" w:rsidR="00585DB2" w:rsidTr="09950302" w14:paraId="34B8E8C2" w14:textId="77777777">
        <w:tc>
          <w:tcPr>
            <w:tcW w:w="1005" w:type="dxa"/>
            <w:tcMar/>
          </w:tcPr>
          <w:p w:rsidRPr="00884ECA" w:rsidR="00585DB2" w:rsidRDefault="00585DB2" w14:paraId="6E09C7C4" w14:textId="77777777">
            <w:pPr>
              <w:keepNext/>
              <w:jc w:val="both"/>
              <w:rPr>
                <w:rFonts w:ascii="Arial" w:hAnsi="Arial" w:cs="Arial"/>
                <w:b/>
                <w:bCs/>
              </w:rPr>
            </w:pPr>
            <w:bookmarkStart w:name="_Hlk172615672" w:id="0"/>
            <w:r w:rsidRPr="00884ECA">
              <w:rPr>
                <w:rFonts w:ascii="Arial" w:hAnsi="Arial" w:cs="Arial"/>
                <w:b/>
                <w:bCs/>
              </w:rPr>
              <w:t>Eil. Nr.</w:t>
            </w:r>
          </w:p>
        </w:tc>
        <w:tc>
          <w:tcPr>
            <w:tcW w:w="4665" w:type="dxa"/>
            <w:tcMar/>
            <w:vAlign w:val="center"/>
          </w:tcPr>
          <w:p w:rsidRPr="00884ECA" w:rsidR="00585DB2" w:rsidRDefault="00585DB2" w14:paraId="0841ADC8" w14:textId="77777777">
            <w:pPr>
              <w:keepNext/>
              <w:rPr>
                <w:rFonts w:ascii="Arial" w:hAnsi="Arial" w:cs="Arial"/>
                <w:b/>
                <w:bCs/>
              </w:rPr>
            </w:pPr>
            <w:r w:rsidRPr="00884ECA">
              <w:rPr>
                <w:rFonts w:ascii="Arial" w:hAnsi="Arial" w:cs="Arial"/>
                <w:b/>
                <w:bCs/>
              </w:rPr>
              <w:t>Pavadinimas</w:t>
            </w:r>
          </w:p>
        </w:tc>
        <w:tc>
          <w:tcPr>
            <w:tcW w:w="2268" w:type="dxa"/>
            <w:tcMar/>
            <w:vAlign w:val="center"/>
          </w:tcPr>
          <w:p w:rsidRPr="00884ECA" w:rsidR="00585DB2" w:rsidRDefault="00585DB2" w14:paraId="5AB483A2" w14:textId="77777777">
            <w:pPr>
              <w:keepNext/>
              <w:rPr>
                <w:rFonts w:ascii="Arial" w:hAnsi="Arial" w:cs="Arial"/>
                <w:b/>
                <w:bCs/>
              </w:rPr>
            </w:pPr>
            <w:r w:rsidRPr="00884ECA">
              <w:rPr>
                <w:rFonts w:ascii="Arial" w:hAnsi="Arial" w:cs="Arial"/>
                <w:b/>
                <w:bCs/>
              </w:rPr>
              <w:t>Reikalavimai turiniui ir formai</w:t>
            </w:r>
          </w:p>
        </w:tc>
        <w:tc>
          <w:tcPr>
            <w:tcW w:w="2410" w:type="dxa"/>
            <w:tcMar/>
            <w:vAlign w:val="center"/>
          </w:tcPr>
          <w:p w:rsidRPr="00884ECA" w:rsidR="00585DB2" w:rsidRDefault="00585DB2" w14:paraId="5A2ABD9C" w14:textId="77777777">
            <w:pPr>
              <w:keepNext/>
              <w:widowControl w:val="0"/>
              <w:rPr>
                <w:rFonts w:ascii="Arial" w:hAnsi="Arial" w:cs="Arial"/>
                <w:b/>
                <w:bCs/>
              </w:rPr>
            </w:pPr>
            <w:r w:rsidRPr="00884ECA">
              <w:rPr>
                <w:rFonts w:ascii="Arial" w:hAnsi="Arial" w:cs="Arial"/>
                <w:b/>
                <w:bCs/>
              </w:rPr>
              <w:t>Teikimo momentas</w:t>
            </w:r>
          </w:p>
        </w:tc>
      </w:tr>
      <w:tr w:rsidRPr="00884ECA" w:rsidR="4692A24D" w:rsidTr="09950302" w14:paraId="54E94C76" w14:textId="77777777">
        <w:trPr>
          <w:trHeight w:val="300"/>
        </w:trPr>
        <w:tc>
          <w:tcPr>
            <w:tcW w:w="1005" w:type="dxa"/>
            <w:tcMar/>
          </w:tcPr>
          <w:p w:rsidRPr="00884ECA" w:rsidR="4692A24D" w:rsidP="09950302" w:rsidRDefault="4692A24D" w14:paraId="3838BF2A"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89Z" w:id="1708684485">
                  <w:rPr>
                    <w:rFonts w:ascii="Arial" w:hAnsi="Arial" w:cs="Arial"/>
                    <w:i w:val="1"/>
                    <w:iCs w:val="1"/>
                    <w:color w:val="FF0000"/>
                    <w:sz w:val="22"/>
                    <w:szCs w:val="22"/>
                    <w:lang w:val="lt-LT"/>
                  </w:rPr>
                </w:rPrChange>
              </w:rPr>
            </w:pPr>
          </w:p>
        </w:tc>
        <w:tc>
          <w:tcPr>
            <w:tcW w:w="4665" w:type="dxa"/>
            <w:tcMar/>
          </w:tcPr>
          <w:p w:rsidRPr="00884ECA" w:rsidR="384A2AF7" w:rsidP="4692A24D" w:rsidRDefault="384A2AF7" w14:paraId="00119678" w14:textId="02EE170F">
            <w:pPr>
              <w:spacing w:line="257" w:lineRule="auto"/>
              <w:jc w:val="both"/>
              <w:rPr>
                <w:rFonts w:ascii="Arial" w:hAnsi="Arial" w:eastAsia="Arial" w:cs="Arial"/>
                <w:sz w:val="20"/>
                <w:szCs w:val="20"/>
              </w:rPr>
            </w:pPr>
            <w:r w:rsidRPr="00884ECA">
              <w:rPr>
                <w:rFonts w:ascii="Arial" w:hAnsi="Arial" w:eastAsia="Arial" w:cs="Arial"/>
                <w:sz w:val="20"/>
                <w:szCs w:val="20"/>
              </w:rPr>
              <w:t>Numatomas sistemos architektūrinis dizainas</w:t>
            </w:r>
          </w:p>
        </w:tc>
        <w:tc>
          <w:tcPr>
            <w:tcW w:w="2268" w:type="dxa"/>
            <w:tcMar/>
          </w:tcPr>
          <w:p w:rsidRPr="00884ECA" w:rsidR="4692A24D" w:rsidP="4692A24D" w:rsidRDefault="384A2AF7" w14:paraId="4097A778" w14:textId="3BBC5813">
            <w:pPr>
              <w:jc w:val="both"/>
              <w:rPr>
                <w:rFonts w:ascii="Arial" w:hAnsi="Arial" w:eastAsia="Arial" w:cs="Arial"/>
                <w:sz w:val="20"/>
                <w:szCs w:val="20"/>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384A2AF7" w14:paraId="1052BA46" w14:textId="1855388E">
            <w:pPr>
              <w:jc w:val="both"/>
              <w:rPr>
                <w:rFonts w:ascii="Arial" w:hAnsi="Arial" w:eastAsia="Arial" w:cs="Arial"/>
                <w:sz w:val="20"/>
                <w:szCs w:val="20"/>
              </w:rPr>
            </w:pPr>
            <w:r w:rsidRPr="00884ECA">
              <w:rPr>
                <w:rFonts w:ascii="Arial" w:hAnsi="Arial" w:eastAsia="Arial" w:cs="Arial"/>
                <w:sz w:val="20"/>
                <w:szCs w:val="20"/>
              </w:rPr>
              <w:t xml:space="preserve">Teikiama per 10 (dešimt) darbo dienų po sutarties </w:t>
            </w:r>
            <w:r w:rsidRPr="00884ECA" w:rsidR="003765F3">
              <w:rPr>
                <w:rFonts w:ascii="Arial" w:hAnsi="Arial" w:eastAsia="Arial" w:cs="Arial"/>
                <w:sz w:val="20"/>
                <w:szCs w:val="20"/>
              </w:rPr>
              <w:t>pasirašymo</w:t>
            </w:r>
          </w:p>
        </w:tc>
      </w:tr>
      <w:tr w:rsidRPr="00884ECA" w:rsidR="00585DB2" w:rsidTr="09950302" w14:paraId="259B14BC" w14:textId="77777777">
        <w:tc>
          <w:tcPr>
            <w:tcW w:w="1005" w:type="dxa"/>
            <w:tcMar/>
          </w:tcPr>
          <w:p w:rsidRPr="00884ECA" w:rsidR="4692A24D" w:rsidP="09950302" w:rsidRDefault="4692A24D" w14:paraId="43C1C7ED"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89Z" w:id="1842366812">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4DEFD4B0" w14:textId="243988FF">
            <w:pPr>
              <w:spacing w:line="257" w:lineRule="auto"/>
              <w:jc w:val="both"/>
              <w:rPr>
                <w:rFonts w:ascii="Arial" w:hAnsi="Arial" w:cs="Arial"/>
              </w:rPr>
            </w:pPr>
            <w:r w:rsidRPr="00884ECA">
              <w:rPr>
                <w:rFonts w:ascii="Arial" w:hAnsi="Arial" w:eastAsia="Arial" w:cs="Arial"/>
                <w:sz w:val="20"/>
                <w:szCs w:val="20"/>
              </w:rPr>
              <w:t>Sprendimo architektūros dokumentacija</w:t>
            </w:r>
          </w:p>
        </w:tc>
        <w:tc>
          <w:tcPr>
            <w:tcW w:w="2268" w:type="dxa"/>
            <w:tcMar/>
          </w:tcPr>
          <w:p w:rsidRPr="00884ECA" w:rsidR="4692A24D" w:rsidP="4692A24D" w:rsidRDefault="4692A24D" w14:paraId="1D074883" w14:textId="7608E242">
            <w:pPr>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55D6CE47" w14:textId="518F6E3A">
            <w:pPr>
              <w:jc w:val="both"/>
              <w:rPr>
                <w:rFonts w:ascii="Arial" w:hAnsi="Arial" w:cs="Arial"/>
              </w:rPr>
            </w:pPr>
            <w:r w:rsidRPr="00884ECA">
              <w:rPr>
                <w:rFonts w:ascii="Arial" w:hAnsi="Arial" w:eastAsia="Arial" w:cs="Arial"/>
                <w:sz w:val="20"/>
                <w:szCs w:val="20"/>
              </w:rPr>
              <w:t xml:space="preserve">Teikiama per 10 (dešimt) darbo dienų po funkcionalumo įgyvendinimo </w:t>
            </w:r>
          </w:p>
        </w:tc>
      </w:tr>
      <w:tr w:rsidRPr="00884ECA" w:rsidR="00FD0D97" w:rsidTr="09950302" w14:paraId="4FA3D907" w14:textId="77777777">
        <w:tc>
          <w:tcPr>
            <w:tcW w:w="1005" w:type="dxa"/>
            <w:tcMar/>
          </w:tcPr>
          <w:p w:rsidRPr="00884ECA" w:rsidR="4692A24D" w:rsidP="09950302" w:rsidRDefault="4692A24D" w14:paraId="457A175A"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89Z" w:id="1821739742">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3F5DDE08" w14:textId="113AC446">
            <w:pPr>
              <w:spacing w:line="257" w:lineRule="auto"/>
              <w:jc w:val="both"/>
              <w:rPr>
                <w:rFonts w:ascii="Arial" w:hAnsi="Arial" w:cs="Arial"/>
              </w:rPr>
            </w:pPr>
            <w:r w:rsidRPr="00884ECA">
              <w:rPr>
                <w:rFonts w:ascii="Arial" w:hAnsi="Arial" w:eastAsia="Arial" w:cs="Arial"/>
                <w:sz w:val="20"/>
                <w:szCs w:val="20"/>
              </w:rPr>
              <w:t>Sprendimo kūrimo dokumentacija</w:t>
            </w:r>
          </w:p>
        </w:tc>
        <w:tc>
          <w:tcPr>
            <w:tcW w:w="2268" w:type="dxa"/>
            <w:tcMar/>
          </w:tcPr>
          <w:p w:rsidRPr="00884ECA" w:rsidR="4692A24D" w:rsidP="4692A24D" w:rsidRDefault="4692A24D" w14:paraId="3FA9C094" w14:textId="64AC050D">
            <w:pPr>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580CE7E1" w14:textId="49442DBD">
            <w:pPr>
              <w:jc w:val="both"/>
              <w:rPr>
                <w:rFonts w:ascii="Arial" w:hAnsi="Arial" w:cs="Arial"/>
              </w:rPr>
            </w:pPr>
            <w:r w:rsidRPr="00884ECA">
              <w:rPr>
                <w:rFonts w:ascii="Arial" w:hAnsi="Arial" w:eastAsia="Arial" w:cs="Arial"/>
                <w:sz w:val="20"/>
                <w:szCs w:val="20"/>
              </w:rPr>
              <w:t>Teikiama per 10 (dešimt) darbo dienų po funkcionalumo įgyvendinimo</w:t>
            </w:r>
          </w:p>
        </w:tc>
      </w:tr>
      <w:tr w:rsidRPr="00884ECA" w:rsidR="4692A24D" w:rsidTr="09950302" w14:paraId="4D186770" w14:textId="77777777">
        <w:trPr>
          <w:trHeight w:val="300"/>
        </w:trPr>
        <w:tc>
          <w:tcPr>
            <w:tcW w:w="1005" w:type="dxa"/>
            <w:tcMar/>
          </w:tcPr>
          <w:p w:rsidRPr="00884ECA" w:rsidR="4692A24D" w:rsidP="09950302" w:rsidRDefault="4692A24D" w14:paraId="6FF9F39A"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89Z" w:id="1430178571">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5B7DD852" w14:textId="57283F4A">
            <w:pPr>
              <w:spacing w:line="257" w:lineRule="auto"/>
              <w:jc w:val="both"/>
              <w:rPr>
                <w:rFonts w:ascii="Arial" w:hAnsi="Arial" w:cs="Arial"/>
              </w:rPr>
            </w:pPr>
            <w:r w:rsidRPr="00884ECA">
              <w:rPr>
                <w:rFonts w:ascii="Arial" w:hAnsi="Arial" w:eastAsia="Arial" w:cs="Arial"/>
                <w:sz w:val="20"/>
                <w:szCs w:val="20"/>
              </w:rPr>
              <w:t>Atliktų korekcijų ir patobulinimų (angl. bug fixes ir enhancements) dokumentacija</w:t>
            </w:r>
          </w:p>
        </w:tc>
        <w:tc>
          <w:tcPr>
            <w:tcW w:w="2268" w:type="dxa"/>
            <w:tcMar/>
          </w:tcPr>
          <w:p w:rsidRPr="00884ECA" w:rsidR="4692A24D" w:rsidP="4692A24D" w:rsidRDefault="4692A24D" w14:paraId="6A5D9F88" w14:textId="01808E1D">
            <w:pPr>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33648579" w14:textId="0083683D">
            <w:pPr>
              <w:jc w:val="both"/>
              <w:rPr>
                <w:rFonts w:ascii="Arial" w:hAnsi="Arial" w:cs="Arial"/>
              </w:rPr>
            </w:pPr>
            <w:r w:rsidRPr="00884ECA">
              <w:rPr>
                <w:rFonts w:ascii="Arial" w:hAnsi="Arial" w:eastAsia="Arial" w:cs="Arial"/>
                <w:sz w:val="20"/>
                <w:szCs w:val="20"/>
              </w:rPr>
              <w:t>Teikiama per 10 (dešimt) darbo dienų pasibaigus garantinės priežiūros terminui</w:t>
            </w:r>
          </w:p>
        </w:tc>
      </w:tr>
      <w:tr w:rsidRPr="00884ECA" w:rsidR="4692A24D" w:rsidTr="09950302" w14:paraId="2FBF9195" w14:textId="77777777">
        <w:trPr>
          <w:trHeight w:val="300"/>
        </w:trPr>
        <w:tc>
          <w:tcPr>
            <w:tcW w:w="1005" w:type="dxa"/>
            <w:tcMar/>
          </w:tcPr>
          <w:p w:rsidRPr="00884ECA" w:rsidR="4692A24D" w:rsidP="09950302" w:rsidRDefault="4692A24D" w14:paraId="6E241CBB"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9Z" w:id="1272061089">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13FB33E9" w14:textId="4C99C3E2">
            <w:pPr>
              <w:spacing w:line="257" w:lineRule="auto"/>
              <w:jc w:val="both"/>
              <w:rPr>
                <w:rFonts w:ascii="Arial" w:hAnsi="Arial" w:cs="Arial"/>
              </w:rPr>
            </w:pPr>
            <w:r w:rsidRPr="00884ECA">
              <w:rPr>
                <w:rFonts w:ascii="Arial" w:hAnsi="Arial" w:eastAsia="Arial" w:cs="Arial"/>
                <w:sz w:val="20"/>
                <w:szCs w:val="20"/>
              </w:rPr>
              <w:t>Pakeitimų dokumentacija</w:t>
            </w:r>
          </w:p>
        </w:tc>
        <w:tc>
          <w:tcPr>
            <w:tcW w:w="2268" w:type="dxa"/>
            <w:tcMar/>
          </w:tcPr>
          <w:p w:rsidRPr="00884ECA" w:rsidR="4692A24D" w:rsidP="4692A24D" w:rsidRDefault="4692A24D" w14:paraId="48E8FF7E" w14:textId="21F3FD74">
            <w:pPr>
              <w:spacing w:line="257" w:lineRule="auto"/>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1AEB32E4" w14:textId="4917EF4D">
            <w:pPr>
              <w:spacing w:line="257" w:lineRule="auto"/>
              <w:jc w:val="both"/>
              <w:rPr>
                <w:rFonts w:ascii="Arial" w:hAnsi="Arial" w:cs="Arial"/>
              </w:rPr>
            </w:pPr>
            <w:r w:rsidRPr="00884ECA">
              <w:rPr>
                <w:rFonts w:ascii="Arial" w:hAnsi="Arial" w:eastAsia="Arial" w:cs="Arial"/>
                <w:sz w:val="20"/>
                <w:szCs w:val="20"/>
              </w:rPr>
              <w:t>Teikiama per 10 (dešimt) darbo dienų po pakeitimo įgyvendinimo</w:t>
            </w:r>
          </w:p>
        </w:tc>
      </w:tr>
      <w:tr w:rsidRPr="00884ECA" w:rsidR="4692A24D" w:rsidTr="09950302" w14:paraId="5AD152F8" w14:textId="77777777">
        <w:trPr>
          <w:trHeight w:val="975"/>
        </w:trPr>
        <w:tc>
          <w:tcPr>
            <w:tcW w:w="1005" w:type="dxa"/>
            <w:tcMar/>
          </w:tcPr>
          <w:p w:rsidRPr="00884ECA" w:rsidR="4692A24D" w:rsidP="09950302" w:rsidRDefault="4692A24D" w14:paraId="0D7DD57C"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9Z" w:id="161489485">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3CC01048" w14:textId="71CA9254">
            <w:pPr>
              <w:spacing w:line="257" w:lineRule="auto"/>
              <w:jc w:val="both"/>
              <w:rPr>
                <w:rFonts w:ascii="Arial" w:hAnsi="Arial" w:cs="Arial"/>
              </w:rPr>
            </w:pPr>
            <w:r w:rsidRPr="00884ECA">
              <w:rPr>
                <w:rFonts w:ascii="Arial" w:hAnsi="Arial" w:eastAsia="Arial" w:cs="Arial"/>
                <w:sz w:val="20"/>
                <w:szCs w:val="20"/>
              </w:rPr>
              <w:t>Programinės įrangos diegimo dokumentacija</w:t>
            </w:r>
          </w:p>
        </w:tc>
        <w:tc>
          <w:tcPr>
            <w:tcW w:w="2268" w:type="dxa"/>
            <w:tcMar/>
          </w:tcPr>
          <w:p w:rsidRPr="00884ECA" w:rsidR="4692A24D" w:rsidP="4692A24D" w:rsidRDefault="4692A24D" w14:paraId="6F349AD8" w14:textId="014940B0">
            <w:pPr>
              <w:spacing w:line="257" w:lineRule="auto"/>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77088B22" w14:textId="0E553853">
            <w:pPr>
              <w:spacing w:line="257" w:lineRule="auto"/>
              <w:jc w:val="both"/>
              <w:rPr>
                <w:rFonts w:ascii="Arial" w:hAnsi="Arial" w:cs="Arial"/>
              </w:rPr>
            </w:pPr>
            <w:r w:rsidRPr="00884ECA">
              <w:rPr>
                <w:rFonts w:ascii="Arial" w:hAnsi="Arial" w:eastAsia="Arial" w:cs="Arial"/>
                <w:sz w:val="20"/>
                <w:szCs w:val="20"/>
              </w:rPr>
              <w:t>Teikiama per 10 (dešimt) darbo dienų po sistemos įdiegimo</w:t>
            </w:r>
          </w:p>
        </w:tc>
      </w:tr>
      <w:tr w:rsidRPr="00884ECA" w:rsidR="4692A24D" w:rsidTr="09950302" w14:paraId="48AD22B8" w14:textId="77777777">
        <w:trPr>
          <w:trHeight w:val="300"/>
        </w:trPr>
        <w:tc>
          <w:tcPr>
            <w:tcW w:w="1005" w:type="dxa"/>
            <w:tcMar/>
          </w:tcPr>
          <w:p w:rsidRPr="00884ECA" w:rsidR="4692A24D" w:rsidP="09950302" w:rsidRDefault="4692A24D" w14:paraId="61F72DED"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9Z" w:id="594528902">
                  <w:rPr>
                    <w:rFonts w:ascii="Arial" w:hAnsi="Arial" w:cs="Arial"/>
                    <w:i w:val="1"/>
                    <w:iCs w:val="1"/>
                    <w:color w:val="FF0000"/>
                    <w:sz w:val="22"/>
                    <w:szCs w:val="22"/>
                    <w:lang w:val="lt-LT"/>
                  </w:rPr>
                </w:rPrChange>
              </w:rPr>
            </w:pPr>
          </w:p>
        </w:tc>
        <w:tc>
          <w:tcPr>
            <w:tcW w:w="4665" w:type="dxa"/>
            <w:tcMar/>
          </w:tcPr>
          <w:p w:rsidRPr="00884ECA" w:rsidR="4692A24D" w:rsidP="4692A24D" w:rsidRDefault="008F72DC" w14:paraId="2CFCE06F" w14:textId="65291EDD">
            <w:pPr>
              <w:spacing w:line="257" w:lineRule="auto"/>
              <w:jc w:val="both"/>
              <w:rPr>
                <w:rFonts w:ascii="Arial" w:hAnsi="Arial" w:eastAsia="Arial" w:cs="Arial"/>
                <w:sz w:val="20"/>
                <w:szCs w:val="20"/>
              </w:rPr>
            </w:pPr>
            <w:r w:rsidRPr="00311FE5">
              <w:rPr>
                <w:rFonts w:ascii="Arial" w:hAnsi="Arial" w:eastAsia="Arial" w:cs="Arial"/>
                <w:sz w:val="20"/>
                <w:szCs w:val="20"/>
              </w:rPr>
              <w:t>S</w:t>
            </w:r>
            <w:r w:rsidRPr="00311FE5" w:rsidR="4692A24D">
              <w:rPr>
                <w:rFonts w:ascii="Arial" w:hAnsi="Arial" w:eastAsia="Arial" w:cs="Arial"/>
                <w:sz w:val="20"/>
                <w:szCs w:val="20"/>
              </w:rPr>
              <w:t>usitikimų protokolai</w:t>
            </w:r>
          </w:p>
        </w:tc>
        <w:tc>
          <w:tcPr>
            <w:tcW w:w="2268" w:type="dxa"/>
            <w:tcMar/>
          </w:tcPr>
          <w:p w:rsidRPr="00884ECA" w:rsidR="4692A24D" w:rsidP="4692A24D" w:rsidRDefault="4692A24D" w14:paraId="50BC8C9A" w14:textId="56F29740">
            <w:pPr>
              <w:spacing w:line="257" w:lineRule="auto"/>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57F2EA73" w14:textId="1307CD34">
            <w:pPr>
              <w:spacing w:line="257" w:lineRule="auto"/>
              <w:jc w:val="both"/>
              <w:rPr>
                <w:rFonts w:ascii="Arial" w:hAnsi="Arial" w:cs="Arial"/>
              </w:rPr>
            </w:pPr>
            <w:r w:rsidRPr="00884ECA">
              <w:rPr>
                <w:rFonts w:ascii="Arial" w:hAnsi="Arial" w:eastAsia="Arial" w:cs="Arial"/>
                <w:sz w:val="20"/>
                <w:szCs w:val="20"/>
              </w:rPr>
              <w:t>Teikiama per 5 (penkias) darbo dienas po susitikimo</w:t>
            </w:r>
          </w:p>
        </w:tc>
      </w:tr>
      <w:tr w:rsidRPr="00884ECA" w:rsidR="4692A24D" w:rsidTr="09950302" w14:paraId="42CE2289" w14:textId="77777777">
        <w:trPr>
          <w:trHeight w:val="300"/>
        </w:trPr>
        <w:tc>
          <w:tcPr>
            <w:tcW w:w="1005" w:type="dxa"/>
            <w:tcMar/>
          </w:tcPr>
          <w:p w:rsidRPr="00884ECA" w:rsidR="4692A24D" w:rsidP="09950302" w:rsidRDefault="4692A24D" w14:paraId="1F7681F0"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9Z" w:id="165578973">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5B5318C5" w14:textId="1AEBB450">
            <w:pPr>
              <w:spacing w:line="257" w:lineRule="auto"/>
              <w:jc w:val="both"/>
              <w:rPr>
                <w:rFonts w:ascii="Arial" w:hAnsi="Arial" w:eastAsia="Arial" w:cs="Arial"/>
                <w:sz w:val="20"/>
                <w:szCs w:val="20"/>
                <w:highlight w:val="yellow"/>
              </w:rPr>
            </w:pPr>
            <w:r w:rsidRPr="00884ECA">
              <w:rPr>
                <w:rFonts w:ascii="Arial" w:hAnsi="Arial" w:eastAsia="Arial" w:cs="Arial"/>
                <w:sz w:val="20"/>
                <w:szCs w:val="20"/>
              </w:rPr>
              <w:t>Įvadinė veiklos ataskaita</w:t>
            </w:r>
          </w:p>
        </w:tc>
        <w:tc>
          <w:tcPr>
            <w:tcW w:w="2268" w:type="dxa"/>
            <w:tcMar/>
          </w:tcPr>
          <w:p w:rsidRPr="00884ECA" w:rsidR="4692A24D" w:rsidP="4692A24D" w:rsidRDefault="4692A24D" w14:paraId="4332BEF1" w14:textId="6BEBFC9D">
            <w:pPr>
              <w:spacing w:line="257" w:lineRule="auto"/>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575F30E9" w14:textId="09C64A28">
            <w:pPr>
              <w:spacing w:line="257" w:lineRule="auto"/>
              <w:jc w:val="both"/>
              <w:rPr>
                <w:rFonts w:ascii="Arial" w:hAnsi="Arial" w:cs="Arial"/>
              </w:rPr>
            </w:pPr>
            <w:r w:rsidRPr="00884ECA">
              <w:rPr>
                <w:rFonts w:ascii="Arial" w:hAnsi="Arial" w:eastAsia="Arial" w:cs="Arial"/>
                <w:sz w:val="20"/>
                <w:szCs w:val="20"/>
              </w:rPr>
              <w:t>Teikiama per 10 (dešimt) darbo dienų nuo Sutarties įsigaliojimo</w:t>
            </w:r>
          </w:p>
        </w:tc>
      </w:tr>
      <w:tr w:rsidRPr="00884ECA" w:rsidR="4692A24D" w:rsidTr="09950302" w14:paraId="64B51C11" w14:textId="77777777">
        <w:trPr>
          <w:trHeight w:val="300"/>
        </w:trPr>
        <w:tc>
          <w:tcPr>
            <w:tcW w:w="1005" w:type="dxa"/>
            <w:tcMar/>
          </w:tcPr>
          <w:p w:rsidRPr="00884ECA" w:rsidR="4692A24D" w:rsidP="09950302" w:rsidRDefault="4692A24D" w14:paraId="3AA3EBAF"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9Z" w:id="1051629713">
                  <w:rPr>
                    <w:rFonts w:ascii="Arial" w:hAnsi="Arial" w:cs="Arial"/>
                    <w:i w:val="1"/>
                    <w:iCs w:val="1"/>
                    <w:color w:val="FF0000"/>
                    <w:sz w:val="22"/>
                    <w:szCs w:val="22"/>
                    <w:lang w:val="lt-LT"/>
                  </w:rPr>
                </w:rPrChange>
              </w:rPr>
            </w:pPr>
          </w:p>
        </w:tc>
        <w:tc>
          <w:tcPr>
            <w:tcW w:w="4665" w:type="dxa"/>
            <w:tcMar/>
          </w:tcPr>
          <w:p w:rsidRPr="00884ECA" w:rsidR="4692A24D" w:rsidP="4692A24D" w:rsidRDefault="4692A24D" w14:paraId="281CC423" w14:textId="084CD0F6">
            <w:pPr>
              <w:jc w:val="both"/>
              <w:rPr>
                <w:rFonts w:ascii="Arial" w:hAnsi="Arial" w:cs="Arial"/>
              </w:rPr>
            </w:pPr>
            <w:r w:rsidRPr="00884ECA">
              <w:rPr>
                <w:rFonts w:ascii="Arial" w:hAnsi="Arial" w:eastAsia="Arial" w:cs="Arial"/>
                <w:sz w:val="20"/>
                <w:szCs w:val="20"/>
              </w:rPr>
              <w:t>Projekto vykdymo eigos ataskaitos (formatas suderintas su Užsakovu)</w:t>
            </w:r>
          </w:p>
        </w:tc>
        <w:tc>
          <w:tcPr>
            <w:tcW w:w="2268" w:type="dxa"/>
            <w:tcMar/>
          </w:tcPr>
          <w:p w:rsidRPr="00884ECA" w:rsidR="4692A24D" w:rsidP="4692A24D" w:rsidRDefault="4692A24D" w14:paraId="1C639A93" w14:textId="5C477CE5">
            <w:pPr>
              <w:jc w:val="both"/>
              <w:rPr>
                <w:rFonts w:ascii="Arial" w:hAnsi="Arial" w:cs="Arial"/>
              </w:rPr>
            </w:pPr>
            <w:r w:rsidRPr="00884ECA">
              <w:rPr>
                <w:rFonts w:ascii="Arial" w:hAnsi="Arial" w:eastAsia="Arial" w:cs="Arial"/>
                <w:sz w:val="20"/>
                <w:szCs w:val="20"/>
              </w:rPr>
              <w:t>Teikiama elektronine forma, lietuvių ir anglų kalba.</w:t>
            </w:r>
          </w:p>
        </w:tc>
        <w:tc>
          <w:tcPr>
            <w:tcW w:w="2410" w:type="dxa"/>
            <w:tcMar/>
          </w:tcPr>
          <w:p w:rsidRPr="00884ECA" w:rsidR="4692A24D" w:rsidP="4692A24D" w:rsidRDefault="4692A24D" w14:paraId="3AD99909" w14:textId="640C34E7">
            <w:pPr>
              <w:jc w:val="both"/>
              <w:rPr>
                <w:rFonts w:ascii="Arial" w:hAnsi="Arial" w:cs="Arial"/>
              </w:rPr>
            </w:pPr>
            <w:r w:rsidRPr="00884ECA">
              <w:rPr>
                <w:rFonts w:ascii="Arial" w:hAnsi="Arial" w:eastAsia="Arial" w:cs="Arial"/>
                <w:sz w:val="20"/>
                <w:szCs w:val="20"/>
              </w:rPr>
              <w:t>Teikiama kas 2 (dvi) savaites</w:t>
            </w:r>
          </w:p>
        </w:tc>
      </w:tr>
      <w:tr w:rsidRPr="00884ECA" w:rsidR="4692A24D" w:rsidTr="09950302" w14:paraId="53B0121A" w14:textId="77777777">
        <w:trPr>
          <w:trHeight w:val="300"/>
        </w:trPr>
        <w:tc>
          <w:tcPr>
            <w:tcW w:w="1005" w:type="dxa"/>
            <w:tcMar/>
          </w:tcPr>
          <w:p w:rsidRPr="00884ECA" w:rsidR="4692A24D" w:rsidP="09950302" w:rsidRDefault="4692A24D" w14:paraId="0C7532A5" w14:textId="77777777">
            <w:pPr>
              <w:pStyle w:val="Heading2"/>
              <w:numPr>
                <w:ilvl w:val="1"/>
                <w:numId w:val="4"/>
              </w:numPr>
              <w:tabs>
                <w:tab w:val="left" w:pos="426"/>
              </w:tabs>
              <w:spacing w:before="120"/>
              <w:ind w:left="0" w:firstLine="0"/>
              <w:rPr>
                <w:rFonts w:ascii="Arial" w:hAnsi="Arial" w:cs="Arial"/>
                <w:i w:val="0"/>
                <w:iCs w:val="0"/>
                <w:color w:val="FF0000"/>
                <w:sz w:val="20"/>
                <w:szCs w:val="20"/>
                <w:lang w:val="lt-LT"/>
                <w:rPrChange w:author="Svetlana Šubina" w:date="2026-05-05T10:55:57.791Z" w:id="463813638">
                  <w:rPr>
                    <w:rFonts w:ascii="Arial" w:hAnsi="Arial" w:cs="Arial"/>
                    <w:i w:val="1"/>
                    <w:iCs w:val="1"/>
                    <w:color w:val="FF0000"/>
                    <w:sz w:val="22"/>
                    <w:szCs w:val="22"/>
                    <w:lang w:val="lt-LT"/>
                  </w:rPr>
                </w:rPrChange>
              </w:rPr>
            </w:pPr>
          </w:p>
        </w:tc>
        <w:tc>
          <w:tcPr>
            <w:tcW w:w="4665" w:type="dxa"/>
            <w:tcMar/>
          </w:tcPr>
          <w:p w:rsidRPr="00884ECA" w:rsidR="73547073" w:rsidP="4692A24D" w:rsidRDefault="35CBE065" w14:paraId="668DB48B" w14:textId="7999A33A">
            <w:pPr>
              <w:jc w:val="both"/>
              <w:rPr>
                <w:rFonts w:ascii="Arial" w:hAnsi="Arial" w:eastAsia="Arial" w:cs="Arial"/>
                <w:sz w:val="20"/>
                <w:szCs w:val="20"/>
              </w:rPr>
            </w:pPr>
            <w:r w:rsidRPr="00884ECA">
              <w:rPr>
                <w:rFonts w:ascii="Arial" w:hAnsi="Arial" w:eastAsia="Arial" w:cs="Arial"/>
                <w:sz w:val="20"/>
                <w:szCs w:val="20"/>
              </w:rPr>
              <w:t>Bendrasis si</w:t>
            </w:r>
            <w:r w:rsidR="00E92A6E">
              <w:rPr>
                <w:rFonts w:ascii="Arial" w:hAnsi="Arial" w:eastAsia="Arial" w:cs="Arial"/>
                <w:sz w:val="20"/>
                <w:szCs w:val="20"/>
              </w:rPr>
              <w:t>s</w:t>
            </w:r>
            <w:r w:rsidRPr="00884ECA">
              <w:rPr>
                <w:rFonts w:ascii="Arial" w:hAnsi="Arial" w:eastAsia="Arial" w:cs="Arial"/>
                <w:sz w:val="20"/>
                <w:szCs w:val="20"/>
              </w:rPr>
              <w:t>temos modelis</w:t>
            </w:r>
            <w:r w:rsidRPr="00884ECA" w:rsidR="5CB817C0">
              <w:rPr>
                <w:rFonts w:ascii="Arial" w:hAnsi="Arial" w:eastAsia="Arial" w:cs="Arial"/>
                <w:sz w:val="20"/>
                <w:szCs w:val="20"/>
              </w:rPr>
              <w:t xml:space="preserve"> "</w:t>
            </w:r>
            <w:r w:rsidRPr="00311FE5" w:rsidR="00E92A6E">
              <w:rPr>
                <w:rFonts w:ascii="Arial" w:hAnsi="Arial" w:eastAsia="Arial" w:cs="Arial"/>
                <w:sz w:val="20"/>
                <w:szCs w:val="20"/>
              </w:rPr>
              <w:t>A</w:t>
            </w:r>
            <w:r w:rsidRPr="00311FE5" w:rsidR="5CB817C0">
              <w:rPr>
                <w:rFonts w:ascii="Arial" w:hAnsi="Arial" w:eastAsia="Arial" w:cs="Arial"/>
                <w:sz w:val="20"/>
                <w:szCs w:val="20"/>
              </w:rPr>
              <w:t>s-buil</w:t>
            </w:r>
            <w:r w:rsidR="006F46F4">
              <w:rPr>
                <w:rFonts w:ascii="Arial" w:hAnsi="Arial" w:eastAsia="Arial" w:cs="Arial"/>
                <w:sz w:val="20"/>
                <w:szCs w:val="20"/>
              </w:rPr>
              <w:t>t</w:t>
            </w:r>
            <w:r w:rsidRPr="00884ECA" w:rsidR="5CB817C0">
              <w:rPr>
                <w:rFonts w:ascii="Arial" w:hAnsi="Arial" w:eastAsia="Arial" w:cs="Arial"/>
                <w:sz w:val="20"/>
                <w:szCs w:val="20"/>
              </w:rPr>
              <w:t>"</w:t>
            </w:r>
            <w:r w:rsidRPr="00884ECA">
              <w:rPr>
                <w:rFonts w:ascii="Arial" w:hAnsi="Arial" w:eastAsia="Arial" w:cs="Arial"/>
                <w:sz w:val="20"/>
                <w:szCs w:val="20"/>
              </w:rPr>
              <w:t>, pateikiant schemą ir formalų aprašymą</w:t>
            </w:r>
          </w:p>
        </w:tc>
        <w:tc>
          <w:tcPr>
            <w:tcW w:w="2268" w:type="dxa"/>
            <w:tcMar/>
          </w:tcPr>
          <w:p w:rsidRPr="00884ECA" w:rsidR="4692A24D" w:rsidP="4692A24D" w:rsidRDefault="73547073" w14:paraId="51F28D51" w14:textId="791AD92C">
            <w:pPr>
              <w:jc w:val="both"/>
              <w:rPr>
                <w:rFonts w:ascii="Arial" w:hAnsi="Arial" w:eastAsia="Arial" w:cs="Arial"/>
                <w:sz w:val="20"/>
                <w:szCs w:val="20"/>
              </w:rPr>
            </w:pPr>
            <w:r w:rsidRPr="00884ECA">
              <w:rPr>
                <w:rFonts w:ascii="Arial" w:hAnsi="Arial" w:eastAsia="Arial" w:cs="Arial"/>
                <w:sz w:val="20"/>
                <w:szCs w:val="20"/>
              </w:rPr>
              <w:t>Teikiama elektronine forma, lietuvių ir anglų kalba.</w:t>
            </w:r>
          </w:p>
        </w:tc>
        <w:tc>
          <w:tcPr>
            <w:tcW w:w="2410" w:type="dxa"/>
            <w:tcMar/>
          </w:tcPr>
          <w:p w:rsidRPr="00884ECA" w:rsidR="73547073" w:rsidP="4692A24D" w:rsidRDefault="73547073" w14:paraId="18C33E00" w14:textId="3D320E76">
            <w:pPr>
              <w:jc w:val="both"/>
              <w:rPr>
                <w:rFonts w:ascii="Arial" w:hAnsi="Arial" w:cs="Arial"/>
              </w:rPr>
            </w:pPr>
            <w:r w:rsidRPr="00884ECA">
              <w:rPr>
                <w:rFonts w:ascii="Arial" w:hAnsi="Arial" w:eastAsia="Arial" w:cs="Arial"/>
                <w:sz w:val="20"/>
                <w:szCs w:val="20"/>
              </w:rPr>
              <w:t>Teikia sutarties įgyvendinimo pabaigoje</w:t>
            </w:r>
          </w:p>
        </w:tc>
      </w:tr>
      <w:bookmarkEnd w:id="0"/>
    </w:tbl>
    <w:p w:rsidRPr="00884ECA" w:rsidR="1CA03440" w:rsidRDefault="1CA03440" w14:paraId="142324B9" w14:textId="38326BD0">
      <w:pPr>
        <w:rPr>
          <w:rFonts w:ascii="Arial" w:hAnsi="Arial" w:cs="Arial"/>
        </w:rPr>
      </w:pPr>
    </w:p>
    <w:p w:rsidRPr="00884ECA" w:rsidR="00B3191B" w:rsidP="00004C8D" w:rsidRDefault="00B3191B" w14:paraId="5DA362E4" w14:textId="77777777">
      <w:pPr>
        <w:spacing w:after="0"/>
        <w:rPr>
          <w:rFonts w:ascii="Arial" w:hAnsi="Arial" w:cs="Arial"/>
        </w:rPr>
      </w:pPr>
    </w:p>
    <w:p w:rsidRPr="00884ECA" w:rsidR="00D37531" w:rsidP="00396C12" w:rsidRDefault="00D37531" w14:paraId="4711CAD9" w14:textId="77777777">
      <w:pPr>
        <w:pBdr>
          <w:top w:val="single" w:color="auto" w:sz="8" w:space="1"/>
          <w:bottom w:val="single" w:color="auto" w:sz="8" w:space="1"/>
        </w:pBdr>
        <w:shd w:val="clear" w:color="auto" w:fill="CCAED0"/>
        <w:tabs>
          <w:tab w:val="left" w:pos="-284"/>
        </w:tabs>
        <w:spacing w:after="0"/>
        <w:jc w:val="center"/>
        <w:rPr>
          <w:rFonts w:ascii="Arial" w:hAnsi="Arial" w:cs="Arial"/>
          <w:b/>
          <w:bCs/>
        </w:rPr>
      </w:pPr>
      <w:r w:rsidRPr="00884ECA">
        <w:rPr>
          <w:rFonts w:ascii="Arial" w:hAnsi="Arial" w:cs="Arial"/>
          <w:b/>
          <w:bCs/>
        </w:rPr>
        <w:t>PRIEVOLIŲ VYKDYMAS</w:t>
      </w:r>
    </w:p>
    <w:p w:rsidRPr="00884ECA" w:rsidR="00D37531" w:rsidP="001950AA" w:rsidRDefault="00D37531" w14:paraId="3CE5D075" w14:textId="77777777">
      <w:pPr>
        <w:spacing w:after="0"/>
        <w:jc w:val="both"/>
        <w:rPr>
          <w:rFonts w:ascii="Arial" w:hAnsi="Arial" w:cs="Arial"/>
          <w:i/>
          <w:iCs/>
          <w:noProof/>
          <w:color w:val="FF0000"/>
        </w:rPr>
      </w:pPr>
    </w:p>
    <w:p w:rsidRPr="00884ECA" w:rsidR="008B1938" w:rsidP="00594C74" w:rsidRDefault="008B1938" w14:paraId="2F624926" w14:textId="77777777">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884ECA">
        <w:rPr>
          <w:rFonts w:ascii="Arial" w:hAnsi="Arial" w:cs="Arial"/>
          <w:color w:val="auto"/>
          <w:sz w:val="22"/>
          <w:szCs w:val="22"/>
          <w:lang w:val="lt-LT"/>
        </w:rPr>
        <w:t>PASLAUGŲ TEIKIMO TVARKA</w:t>
      </w:r>
      <w:r w:rsidRPr="00884ECA">
        <w:rPr>
          <w:rFonts w:ascii="Arial" w:hAnsi="Arial" w:cs="Arial"/>
          <w:noProof/>
          <w:color w:val="auto"/>
          <w:sz w:val="22"/>
          <w:szCs w:val="22"/>
          <w:lang w:val="lt-LT"/>
        </w:rPr>
        <w:t xml:space="preserve"> </w:t>
      </w:r>
    </w:p>
    <w:p w:rsidRPr="00884ECA" w:rsidR="20770763" w:rsidP="00594C74" w:rsidRDefault="20770763" w14:paraId="15240212" w14:textId="38333D39">
      <w:pPr>
        <w:pStyle w:val="ListParagraph"/>
        <w:numPr>
          <w:ilvl w:val="1"/>
          <w:numId w:val="4"/>
        </w:numPr>
        <w:spacing w:before="60" w:after="0"/>
        <w:ind w:left="425" w:hanging="425"/>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Paslaugų teikimo vieta - Nuotoliniu būdu. Galimi ir gyvi susitikimai Užsakovo nurodytu adresu, Lietuvos Respublikos teritorijoje (turi būti suderinti projekto inicijavimo stadijoje).</w:t>
      </w:r>
    </w:p>
    <w:p w:rsidRPr="00884ECA" w:rsidR="20770763" w:rsidP="00594C74" w:rsidRDefault="20770763" w14:paraId="32304F22" w14:textId="1B579378">
      <w:pPr>
        <w:pStyle w:val="ListParagraph"/>
        <w:numPr>
          <w:ilvl w:val="1"/>
          <w:numId w:val="4"/>
        </w:numPr>
        <w:spacing w:before="60" w:after="0"/>
        <w:ind w:left="425" w:hanging="425"/>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Darbų suderinimai ir arba pakeitimai teikiami El. paštu arba kitokiu suderintu būdu.</w:t>
      </w:r>
    </w:p>
    <w:p w:rsidRPr="00884ECA" w:rsidR="20770763" w:rsidP="00594C74" w:rsidRDefault="20770763" w14:paraId="17EA8960" w14:textId="59F46858">
      <w:pPr>
        <w:pStyle w:val="ListParagraph"/>
        <w:numPr>
          <w:ilvl w:val="1"/>
          <w:numId w:val="4"/>
        </w:numPr>
        <w:spacing w:before="60" w:after="0"/>
        <w:ind w:left="425" w:hanging="425"/>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rsidRPr="00884ECA" w:rsidR="00F0791F" w:rsidP="00F0791F" w:rsidRDefault="00F0791F" w14:paraId="39AC0C47" w14:textId="77777777">
      <w:pPr>
        <w:pStyle w:val="ListParagraph"/>
        <w:numPr>
          <w:ilvl w:val="1"/>
          <w:numId w:val="4"/>
        </w:numPr>
        <w:spacing w:before="60" w:after="0"/>
        <w:ind w:left="567" w:hanging="567"/>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Pakeitimų valdymas:</w:t>
      </w:r>
    </w:p>
    <w:p w:rsidRPr="00884ECA" w:rsidR="00F0791F" w:rsidP="00F0791F" w:rsidRDefault="00F0791F" w14:paraId="185FD97C" w14:textId="425A28B1">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Projekto eigoje, analizės metu identifikavus poreikį, funkciniai reikalavimai gali būti tikslinami abipusiu Užsakovo ir Tiekėjo sutarimu. </w:t>
      </w:r>
      <w:r w:rsidR="001031AE">
        <w:rPr>
          <w:rFonts w:ascii="Arial" w:hAnsi="Arial" w:eastAsia="Arial" w:cs="Arial"/>
          <w:color w:val="auto"/>
          <w:sz w:val="20"/>
          <w:szCs w:val="20"/>
          <w:lang w:val="lt-LT"/>
        </w:rPr>
        <w:t>P</w:t>
      </w:r>
      <w:r w:rsidRPr="00884ECA">
        <w:rPr>
          <w:rFonts w:ascii="Arial" w:hAnsi="Arial" w:eastAsia="Arial" w:cs="Arial"/>
          <w:color w:val="auto"/>
          <w:sz w:val="20"/>
          <w:szCs w:val="20"/>
          <w:lang w:val="lt-LT"/>
        </w:rPr>
        <w:t>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rsidRPr="00884ECA" w:rsidR="00F0791F" w:rsidP="00F0791F" w:rsidRDefault="00F0791F" w14:paraId="30272DC9"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pakeitimas turi būti įforminamas Tiekėjui ir Užsakovui patvirtinus keitimą raštu </w:t>
      </w:r>
      <w:r w:rsidRPr="00884ECA">
        <w:rPr>
          <w:rStyle w:val="normaltextrun"/>
          <w:rFonts w:ascii="Arial" w:hAnsi="Arial" w:eastAsia="Arial" w:cs="Arial"/>
          <w:color w:val="000000" w:themeColor="text1"/>
          <w:sz w:val="19"/>
          <w:szCs w:val="19"/>
          <w:lang w:val="lt-LT"/>
        </w:rPr>
        <w:t>(el. paštu,  užsakymų valdymo sistema ar kita rašytine šalių suderinta forma)</w:t>
      </w:r>
      <w:r w:rsidRPr="00884ECA">
        <w:rPr>
          <w:rFonts w:ascii="Arial" w:hAnsi="Arial" w:eastAsia="Arial" w:cs="Arial"/>
          <w:color w:val="auto"/>
          <w:sz w:val="20"/>
          <w:szCs w:val="20"/>
          <w:lang w:val="lt-LT"/>
        </w:rPr>
        <w:t>, šios Techninės specifikacijos sąlygomis, nepažeidžiant viešųjų pirkimų principų, esant visoms šioms aplinkybėms:</w:t>
      </w:r>
    </w:p>
    <w:p w:rsidRPr="00884ECA" w:rsidR="00F0791F" w:rsidP="00F0791F" w:rsidRDefault="096F034B" w14:paraId="6A143349" w14:textId="014D2995">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dokumentuotas funkcionalumo pakeitimo poveikis, aprašytas jo </w:t>
      </w:r>
      <w:r w:rsidRPr="00884ECA" w:rsidR="60C6E34B">
        <w:rPr>
          <w:rFonts w:ascii="Arial" w:hAnsi="Arial" w:eastAsia="Arial" w:cs="Arial"/>
          <w:color w:val="auto"/>
          <w:sz w:val="20"/>
          <w:szCs w:val="20"/>
          <w:lang w:val="lt-LT"/>
        </w:rPr>
        <w:t xml:space="preserve">daromos įtakos </w:t>
      </w:r>
      <w:r w:rsidRPr="00884ECA">
        <w:rPr>
          <w:rFonts w:ascii="Arial" w:hAnsi="Arial" w:eastAsia="Arial" w:cs="Arial"/>
          <w:color w:val="auto"/>
          <w:sz w:val="20"/>
          <w:szCs w:val="20"/>
          <w:lang w:val="lt-LT"/>
        </w:rPr>
        <w:t xml:space="preserve">laipsnis (neesminis, vidutinis, </w:t>
      </w:r>
      <w:r w:rsidRPr="00884ECA" w:rsidR="7D54EFCD">
        <w:rPr>
          <w:rFonts w:ascii="Arial" w:hAnsi="Arial" w:eastAsia="Arial" w:cs="Arial"/>
          <w:color w:val="auto"/>
          <w:sz w:val="20"/>
          <w:szCs w:val="20"/>
          <w:lang w:val="lt-LT"/>
        </w:rPr>
        <w:t>aukštas</w:t>
      </w:r>
      <w:r w:rsidRPr="00884ECA">
        <w:rPr>
          <w:rFonts w:ascii="Arial" w:hAnsi="Arial" w:eastAsia="Arial" w:cs="Arial"/>
          <w:color w:val="auto"/>
          <w:sz w:val="20"/>
          <w:szCs w:val="20"/>
          <w:lang w:val="lt-LT"/>
        </w:rPr>
        <w:t>) ir pasekmės;</w:t>
      </w:r>
    </w:p>
    <w:p w:rsidRPr="00884ECA" w:rsidR="00F0791F" w:rsidP="00F0791F" w:rsidRDefault="00F0791F" w14:paraId="24006B5C" w14:textId="7777777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funkcionalumo pakeitimas nedaro įtakos viso techninio sprendimo funkcionalumui;</w:t>
      </w:r>
    </w:p>
    <w:p w:rsidRPr="00884ECA" w:rsidR="00F0791F" w:rsidP="00F0791F" w:rsidRDefault="00F0791F" w14:paraId="3F237B38" w14:textId="7777777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atlikti techninės dokumentacijos, veiklos procesų ir / ar teisės aktų pakeitimai, susiję su funkcionalumo pakeitimu;</w:t>
      </w:r>
    </w:p>
    <w:p w:rsidRPr="00884ECA" w:rsidR="00F0791F" w:rsidP="00F0791F" w:rsidRDefault="00F0791F" w14:paraId="4F3AE22B" w14:textId="7777777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apie funkcionalumo pakeitimą yra tinkamai pranešta visoms su Paslaugų teikimu susijusioms šalims;</w:t>
      </w:r>
    </w:p>
    <w:p w:rsidRPr="00884ECA" w:rsidR="00F0791F" w:rsidP="00F0791F" w:rsidRDefault="00F0791F" w14:paraId="210368C2" w14:textId="7777777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keičiamas funkcionalumas neapsunkina pirkimo tikslų pasiekimo;</w:t>
      </w:r>
    </w:p>
    <w:p w:rsidRPr="00884ECA" w:rsidR="00F0791F" w:rsidP="00F0791F" w:rsidRDefault="00F0791F" w14:paraId="1AD6ABDA" w14:textId="7777777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visi su funkcionalumu susiję pakeitimai yra vedami funkcionalumų pakeitimo registracijos žurnale.</w:t>
      </w:r>
    </w:p>
    <w:p w:rsidRPr="00884ECA" w:rsidR="00F0791F" w:rsidP="00F0791F" w:rsidRDefault="00F0791F" w14:paraId="5F2486E4" w14:textId="77777777">
      <w:pPr>
        <w:pStyle w:val="ListParagraph"/>
        <w:numPr>
          <w:ilvl w:val="1"/>
          <w:numId w:val="4"/>
        </w:numPr>
        <w:spacing w:before="60" w:after="0"/>
        <w:ind w:left="567" w:hanging="567"/>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Paslaugų užsakymo tvarka.</w:t>
      </w:r>
    </w:p>
    <w:p w:rsidRPr="00884ECA" w:rsidR="00F0791F" w:rsidP="00F0791F" w:rsidRDefault="00F0791F" w14:paraId="1757AFBF"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Papildomos paslaugos nenumatytiems sprendimams Techninėse specifikacijose teikiamos pagal Užsakovo pateiktas konkrečias užduotis.</w:t>
      </w:r>
    </w:p>
    <w:p w:rsidRPr="00884ECA" w:rsidR="00F0791F" w:rsidP="00F0791F" w:rsidRDefault="00F0791F" w14:paraId="19FE00D7"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Užsakovas užduotis Tiekėjui pateikia raštu (el. paštu arba kitokiu suderintu būdu).</w:t>
      </w:r>
    </w:p>
    <w:p w:rsidRPr="00884ECA" w:rsidR="00F0791F" w:rsidP="00F0791F" w:rsidRDefault="00F0791F" w14:paraId="4072F266"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gavęs Užsakovo prašymą, per 5 (penkias) darbo dienas turi objektyviai įvertinti paslaugai suteikti reikalingų resursų apimtį ir pateikti Užsakovui paslaugos realizavimui būtinas laiko sąnaudas darbo valandomis.</w:t>
      </w:r>
    </w:p>
    <w:p w:rsidRPr="00884ECA" w:rsidR="00F0791F" w:rsidP="00F0791F" w:rsidRDefault="00F0791F" w14:paraId="14CA1909"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Galutinį sprendimą dėl paslaugos įgyvendinimo Užsakovas priima įvertinęs Tiekėjo pateiktą ir, jei reikia, pagal pastabas patikslintą laiko sąnaudų įvertinimą.</w:t>
      </w:r>
    </w:p>
    <w:p w:rsidRPr="00884ECA" w:rsidR="00F0791F" w:rsidP="00F0791F" w:rsidRDefault="00F0791F" w14:paraId="282F29EA"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paslaugos įgyvendinimą pradeda tik gavęs Užsakovo užsakymo patvirtinimą raštu (el. paštu arba kitokiu suderintu būdu).</w:t>
      </w:r>
    </w:p>
    <w:p w:rsidRPr="00884ECA" w:rsidR="00F0791F" w:rsidP="00F0791F" w:rsidRDefault="00F0791F" w14:paraId="3467BFF7"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Užduotys gali būti teikiamos ne vėliau kaip 20 (dvidešimt) darbo dienų iki garantinio laikotarpio pradžios.</w:t>
      </w:r>
    </w:p>
    <w:p w:rsidRPr="00884ECA" w:rsidR="00F0791F" w:rsidP="00F0791F" w:rsidRDefault="00F0791F" w14:paraId="30A2D0EE" w14:textId="2D0D6C92">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įsipareigoja taikyti ne didesnį paslaugų atlikimo įkainį, negu įkainis, nurodytas sutartyje. Kiekvienu atveju prieš pradedant papildomas paslaugas, Tiekėjas turės pristatyti (detalizuoti) ir su Užsakovu suderinti planuojamų atlikti paslaugų aprašymą (specifikaciją), laiko sąnaudas, pateikiant laiko sąnaudų pagrindimą bei įgyvendinimo terminą ir grafiką. Paslaugų užsakymas patvirtinamas pasirašant paslaugų užsakymo rezultatų priėmimo-perdavimo aktą.</w:t>
      </w:r>
    </w:p>
    <w:p w:rsidRPr="00884ECA" w:rsidR="042EEC53" w:rsidP="7CC5A9FF" w:rsidRDefault="042EEC53" w14:paraId="18FDCD35" w14:textId="33EBB7DB">
      <w:pPr>
        <w:pStyle w:val="ListParagraph"/>
        <w:numPr>
          <w:ilvl w:val="1"/>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 xml:space="preserve">Sutarties vykdymo metu, užbaigus vystymą, turi būti pateikiamas Sistemos administravimo ir priežiūros vadovas, kuris turi: </w:t>
      </w:r>
    </w:p>
    <w:p w:rsidRPr="00884ECA" w:rsidR="042EEC53" w:rsidP="7CC5A9FF" w:rsidRDefault="042EEC53" w14:paraId="7C6898DC" w14:textId="682376A8">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 xml:space="preserve">aprašyti kiekvienos dienos operacijų ir priežiūros procesus taip, kad juos būtų galima atlikti be </w:t>
      </w:r>
      <w:r w:rsidR="00E92A6E">
        <w:rPr>
          <w:rFonts w:ascii="Arial" w:hAnsi="Arial" w:cs="Arial" w:eastAsiaTheme="minorEastAsia"/>
          <w:color w:val="auto"/>
          <w:sz w:val="20"/>
          <w:szCs w:val="20"/>
          <w:lang w:val="lt-LT"/>
        </w:rPr>
        <w:t xml:space="preserve">tiekėjo </w:t>
      </w:r>
      <w:r w:rsidRPr="00884ECA">
        <w:rPr>
          <w:rFonts w:ascii="Arial" w:hAnsi="Arial" w:cs="Arial" w:eastAsiaTheme="minorEastAsia"/>
          <w:color w:val="auto"/>
          <w:sz w:val="20"/>
          <w:szCs w:val="20"/>
          <w:lang w:val="lt-LT"/>
        </w:rPr>
        <w:t xml:space="preserve">įsikišimo; </w:t>
      </w:r>
    </w:p>
    <w:p w:rsidRPr="00884ECA" w:rsidR="042EEC53" w:rsidP="7CC5A9FF" w:rsidRDefault="042EEC53" w14:paraId="37D2A384" w14:textId="2C243244">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 xml:space="preserve">aprašyti galimas klaidas ir incidentus bei sutrikimus, bei pateikti jų sprendimo instrukcijas; </w:t>
      </w:r>
    </w:p>
    <w:p w:rsidRPr="00884ECA" w:rsidR="042EEC53" w:rsidP="7CC5A9FF" w:rsidRDefault="042EEC53" w14:paraId="3D6E5284" w14:textId="00113DB7">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 xml:space="preserve">aprašyti neautomatizuotas procedūras, kaip atstatyti duomenų integralumą ar Sistemos veikimą; </w:t>
      </w:r>
    </w:p>
    <w:p w:rsidRPr="00884ECA" w:rsidR="042EEC53" w:rsidP="7CC5A9FF" w:rsidRDefault="042EEC53" w14:paraId="6A62ECA1" w14:textId="49F661EF">
      <w:pPr>
        <w:pStyle w:val="ListParagraph"/>
        <w:numPr>
          <w:ilvl w:val="2"/>
          <w:numId w:val="4"/>
        </w:numPr>
        <w:spacing w:before="60" w:after="0"/>
        <w:jc w:val="both"/>
        <w:rPr>
          <w:rFonts w:ascii="Arial" w:hAnsi="Arial" w:eastAsia="Arial" w:cs="Arial"/>
          <w:color w:val="auto"/>
          <w:sz w:val="20"/>
          <w:szCs w:val="20"/>
          <w:lang w:val="lt-LT"/>
        </w:rPr>
      </w:pPr>
      <w:r w:rsidRPr="00884ECA">
        <w:rPr>
          <w:rFonts w:ascii="Arial" w:hAnsi="Arial" w:cs="Arial" w:eastAsiaTheme="minorEastAsia"/>
          <w:color w:val="auto"/>
          <w:sz w:val="20"/>
          <w:szCs w:val="20"/>
          <w:lang w:val="lt-LT"/>
        </w:rPr>
        <w:t>aprašyti visus pagrindinių žurnalų (log) įrašų tipus bei kur juos rasti ir kaip interpretuoti.</w:t>
      </w:r>
    </w:p>
    <w:p w:rsidRPr="00884ECA" w:rsidR="4692A24D" w:rsidP="4692A24D" w:rsidRDefault="4692A24D" w14:paraId="1201B656" w14:textId="047AC0EE">
      <w:pPr>
        <w:pStyle w:val="ListParagraph"/>
        <w:spacing w:after="60"/>
        <w:ind w:left="0"/>
        <w:contextualSpacing w:val="0"/>
        <w:jc w:val="both"/>
        <w:rPr>
          <w:rFonts w:ascii="Arial" w:hAnsi="Arial" w:cs="Arial"/>
          <w:color w:val="auto"/>
          <w:sz w:val="22"/>
          <w:szCs w:val="22"/>
          <w:lang w:val="lt-LT"/>
        </w:rPr>
      </w:pPr>
    </w:p>
    <w:p w:rsidRPr="00884ECA" w:rsidR="000F45AB" w:rsidP="00594C74" w:rsidRDefault="00FA6F19" w14:paraId="7C527DB2" w14:textId="28A50CB8">
      <w:pPr>
        <w:pStyle w:val="Heading2"/>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lang w:val="lt-LT"/>
        </w:rPr>
      </w:pPr>
      <w:r w:rsidRPr="00884ECA">
        <w:rPr>
          <w:rFonts w:ascii="Arial" w:hAnsi="Arial" w:cs="Arial"/>
          <w:noProof/>
          <w:color w:val="auto"/>
          <w:sz w:val="22"/>
          <w:szCs w:val="22"/>
          <w:lang w:val="lt-LT"/>
        </w:rPr>
        <w:t>TRŪKUMŲ ŠALINIMO TVARKA IR TERMINAI</w:t>
      </w:r>
    </w:p>
    <w:p w:rsidRPr="00884ECA" w:rsidR="004F6111" w:rsidP="004F6111" w:rsidRDefault="004F6111" w14:paraId="67E851AE" w14:textId="77777777">
      <w:pPr>
        <w:pStyle w:val="ListParagraph"/>
        <w:numPr>
          <w:ilvl w:val="1"/>
          <w:numId w:val="4"/>
        </w:numPr>
        <w:spacing w:before="60" w:after="0"/>
        <w:ind w:left="567" w:hanging="567"/>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Garantinė</w:t>
      </w:r>
      <w:r w:rsidRPr="00884ECA">
        <w:rPr>
          <w:rFonts w:ascii="Arial" w:hAnsi="Arial" w:eastAsia="Arial" w:cs="Arial"/>
          <w:sz w:val="20"/>
          <w:szCs w:val="20"/>
          <w:lang w:val="lt-LT"/>
        </w:rPr>
        <w:t xml:space="preserve"> priežiūra</w:t>
      </w:r>
    </w:p>
    <w:p w:rsidRPr="00884ECA" w:rsidR="004F6111" w:rsidP="004F6111" w:rsidRDefault="4AB34A1E" w14:paraId="56926B6F"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Tiekėjas po galutinio Paslaugų perdavimo-priėmimo akto pasirašymo dienos turės suteikti 12 (dvylikos) mėnesių trukmės garantinį aptarnavimą visoms šio sutarties apimtyje įdiegtoms, sukonfigūruotoms ar naujai sukurtoms paslaugoms.</w:t>
      </w:r>
    </w:p>
    <w:p w:rsidRPr="00884ECA" w:rsidR="004F6111" w:rsidP="004F6111" w:rsidRDefault="004F6111" w14:paraId="4A305864"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Garantinės priežiūros paslaugos apima:</w:t>
      </w:r>
    </w:p>
    <w:p w:rsidRPr="00884ECA" w:rsidR="004F6111" w:rsidP="004F6111" w:rsidRDefault="004F6111" w14:paraId="3BBBD0B7" w14:textId="77777777">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įdiegtų, sukonfigūruotų, sukurtų ar modernizuotų Sprendimo programinės įrangos sutrikimų šalinimą bei Užsakovo atsakingų asmenų konsultavimą;</w:t>
      </w:r>
    </w:p>
    <w:p w:rsidRPr="00884ECA" w:rsidR="004F6111" w:rsidP="00311FE5" w:rsidRDefault="004F6111" w14:paraId="31EE3BEB" w14:textId="37F29FB6">
      <w:pPr>
        <w:pStyle w:val="ListParagraph"/>
        <w:numPr>
          <w:ilvl w:val="3"/>
          <w:numId w:val="4"/>
        </w:numPr>
        <w:spacing w:before="60" w:after="0"/>
        <w:ind w:left="1996" w:hanging="513"/>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įdiegtų, sukonfigūruotų, sukurtų ar modernizuotų Sprendimo eksploatavimo sutrikimų ir neatitikčių registravimą</w:t>
      </w:r>
      <w:r w:rsidRPr="00311FE5" w:rsidR="001F02F9">
        <w:rPr>
          <w:rFonts w:ascii="Arial" w:hAnsi="Arial" w:eastAsia="Arial" w:cs="Arial"/>
          <w:color w:val="auto"/>
          <w:sz w:val="20"/>
          <w:szCs w:val="20"/>
          <w:lang w:val="lt-LT"/>
        </w:rPr>
        <w:t>.</w:t>
      </w:r>
    </w:p>
    <w:p w:rsidRPr="00884ECA" w:rsidR="004F6111" w:rsidP="004F6111" w:rsidRDefault="004F6111" w14:paraId="1B7D8156" w14:textId="43377057">
      <w:pPr>
        <w:pStyle w:val="ListParagraph"/>
        <w:numPr>
          <w:ilvl w:val="2"/>
          <w:numId w:val="4"/>
        </w:numPr>
        <w:spacing w:before="60" w:after="0"/>
        <w:ind w:left="1288"/>
        <w:jc w:val="both"/>
        <w:rPr>
          <w:rFonts w:ascii="Arial" w:hAnsi="Arial" w:eastAsia="Arial" w:cs="Arial"/>
          <w:color w:val="auto"/>
          <w:sz w:val="20"/>
          <w:szCs w:val="20"/>
          <w:lang w:val="lt-LT"/>
        </w:rPr>
      </w:pPr>
      <w:r w:rsidRPr="00334339">
        <w:rPr>
          <w:rFonts w:ascii="Arial" w:hAnsi="Arial" w:eastAsia="Arial" w:cs="Arial"/>
          <w:color w:val="auto"/>
          <w:sz w:val="20"/>
          <w:szCs w:val="20"/>
          <w:lang w:val="lt-LT"/>
        </w:rPr>
        <w:t>Garantinio aptarnavimo metu sistemos veikimo neatitikimai, sutrikimai ar klaidos turi būti šalinam</w:t>
      </w:r>
      <w:r w:rsidRPr="00334339" w:rsidR="00413AB3">
        <w:rPr>
          <w:rFonts w:ascii="Arial" w:hAnsi="Arial" w:eastAsia="Arial" w:cs="Arial"/>
          <w:color w:val="auto"/>
          <w:sz w:val="20"/>
          <w:szCs w:val="20"/>
          <w:lang w:val="lt-LT"/>
        </w:rPr>
        <w:t xml:space="preserve">os pagal </w:t>
      </w:r>
      <w:r w:rsidRPr="00334339" w:rsidR="00E92A6E">
        <w:rPr>
          <w:rFonts w:ascii="Arial" w:hAnsi="Arial" w:eastAsia="Arial" w:cs="Arial"/>
          <w:color w:val="auto"/>
          <w:sz w:val="20"/>
          <w:szCs w:val="20"/>
          <w:lang w:val="lt-LT"/>
        </w:rPr>
        <w:t>6.2</w:t>
      </w:r>
      <w:r w:rsidRPr="00334339" w:rsidR="00413AB3">
        <w:rPr>
          <w:rFonts w:ascii="Arial" w:hAnsi="Arial" w:eastAsia="Arial" w:cs="Arial"/>
          <w:color w:val="auto"/>
          <w:sz w:val="20"/>
          <w:szCs w:val="20"/>
          <w:lang w:val="lt-LT"/>
        </w:rPr>
        <w:t>-</w:t>
      </w:r>
      <w:r w:rsidRPr="00334339" w:rsidR="00E92A6E">
        <w:rPr>
          <w:rFonts w:ascii="Arial" w:hAnsi="Arial" w:eastAsia="Arial" w:cs="Arial"/>
          <w:color w:val="auto"/>
          <w:sz w:val="20"/>
          <w:szCs w:val="20"/>
          <w:lang w:val="lt-LT"/>
        </w:rPr>
        <w:t>6.8</w:t>
      </w:r>
      <w:r w:rsidRPr="00334339" w:rsidR="0099734E">
        <w:rPr>
          <w:rFonts w:ascii="Arial" w:hAnsi="Arial" w:eastAsia="Arial" w:cs="Arial"/>
          <w:color w:val="auto"/>
          <w:sz w:val="20"/>
          <w:szCs w:val="20"/>
          <w:lang w:val="lt-LT"/>
        </w:rPr>
        <w:t xml:space="preserve"> punktuose</w:t>
      </w:r>
      <w:r w:rsidRPr="00884ECA" w:rsidR="0099734E">
        <w:rPr>
          <w:rFonts w:ascii="Arial" w:hAnsi="Arial" w:eastAsia="Arial" w:cs="Arial"/>
          <w:color w:val="auto"/>
          <w:sz w:val="20"/>
          <w:szCs w:val="20"/>
          <w:lang w:val="lt-LT"/>
        </w:rPr>
        <w:t xml:space="preserve"> numatytą tvarką.</w:t>
      </w:r>
    </w:p>
    <w:p w:rsidRPr="00884ECA" w:rsidR="004F6111" w:rsidP="004F6111" w:rsidRDefault="004F6111" w14:paraId="38D7875A" w14:textId="77777777">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 xml:space="preserve">Garantinis aptarnavimas neapima techninės įrangos (pvz.: serveriai, kuriuose įdiegta sistema), infrastruktūrinės programinės įrangos (pvz.: operacinės sistemos, kurios įdiegtos minėtuose serveriuose) sutrikimų ar sutrikimų dėl kitų išorinių veiksnių (pvz.: kibernetinė ataka) sprendimo. </w:t>
      </w:r>
      <w:r w:rsidRPr="00884ECA">
        <w:rPr>
          <w:rFonts w:ascii="Arial" w:hAnsi="Arial" w:eastAsia="Arial" w:cs="Arial"/>
          <w:color w:val="auto"/>
          <w:sz w:val="20"/>
          <w:szCs w:val="20"/>
          <w:lang w:val="lt-LT"/>
        </w:rPr>
        <w:t>Garantinis aptarnavimas apima Sistemos atstatymą į normalaus funkcionavimo būseną po minėtų trikdžių pašalinimo;</w:t>
      </w:r>
    </w:p>
    <w:p w:rsidRPr="00884ECA" w:rsidR="004F6111" w:rsidP="004F6111" w:rsidRDefault="004F6111" w14:paraId="3B3ADCA0" w14:textId="70EF3498">
      <w:pPr>
        <w:pStyle w:val="ListParagraph"/>
        <w:numPr>
          <w:ilvl w:val="2"/>
          <w:numId w:val="4"/>
        </w:numPr>
        <w:spacing w:before="60" w:after="0"/>
        <w:ind w:left="1288"/>
        <w:jc w:val="both"/>
        <w:rPr>
          <w:rFonts w:ascii="Arial" w:hAnsi="Arial" w:eastAsia="Arial" w:cs="Arial"/>
          <w:color w:val="auto"/>
          <w:sz w:val="20"/>
          <w:szCs w:val="20"/>
          <w:lang w:val="lt-LT"/>
        </w:rPr>
      </w:pPr>
      <w:r w:rsidRPr="00884ECA">
        <w:rPr>
          <w:rFonts w:ascii="Arial" w:hAnsi="Arial" w:eastAsia="Arial" w:cs="Arial"/>
          <w:color w:val="auto"/>
          <w:sz w:val="20"/>
          <w:szCs w:val="20"/>
          <w:lang w:val="lt-LT"/>
        </w:rPr>
        <w:t>Detali garantinio aptarnavimo tvarka turi būti suderinta su Užsakovu rengiant įvadinę veiklos ataskaitą.</w:t>
      </w:r>
    </w:p>
    <w:p w:rsidRPr="0090191E" w:rsidR="42ED9215" w:rsidP="33AD54F3" w:rsidRDefault="7C52CD3E" w14:paraId="3B44B3DE" w14:textId="73D13067">
      <w:pPr>
        <w:pStyle w:val="ListParagraph"/>
        <w:numPr>
          <w:ilvl w:val="1"/>
          <w:numId w:val="4"/>
        </w:numPr>
        <w:spacing w:after="0"/>
        <w:jc w:val="both"/>
        <w:rPr>
          <w:rFonts w:ascii="Arial" w:hAnsi="Arial" w:cs="Arial" w:eastAsiaTheme="minorEastAsia"/>
          <w:color w:val="000000" w:themeColor="text1"/>
          <w:sz w:val="20"/>
          <w:szCs w:val="20"/>
          <w:lang w:val="lt-LT"/>
        </w:rPr>
      </w:pPr>
      <w:r w:rsidRPr="0090191E">
        <w:rPr>
          <w:rFonts w:ascii="Arial" w:hAnsi="Arial" w:cs="Arial" w:eastAsiaTheme="minorEastAsia"/>
          <w:color w:val="000000" w:themeColor="text1"/>
          <w:sz w:val="20"/>
          <w:szCs w:val="20"/>
          <w:lang w:val="lt-LT"/>
        </w:rPr>
        <w:t xml:space="preserve">Paslaugų trūkumai turi būti pradėti šalinti nuo Užsakovo gedimo registravimo arba pranešimo el. paštu išsiuntimo dienos. </w:t>
      </w:r>
    </w:p>
    <w:p w:rsidRPr="0090191E" w:rsidR="42ED9215" w:rsidP="33AD54F3" w:rsidRDefault="7C52CD3E" w14:paraId="32964437" w14:textId="747A2624">
      <w:pPr>
        <w:pStyle w:val="ListParagraph"/>
        <w:numPr>
          <w:ilvl w:val="1"/>
          <w:numId w:val="4"/>
        </w:numPr>
        <w:spacing w:after="0"/>
        <w:jc w:val="both"/>
        <w:rPr>
          <w:rFonts w:ascii="Arial" w:hAnsi="Arial" w:cs="Arial" w:eastAsiaTheme="minorEastAsia"/>
          <w:color w:val="000000" w:themeColor="text1"/>
          <w:sz w:val="20"/>
          <w:szCs w:val="20"/>
          <w:lang w:val="lt-LT"/>
        </w:rPr>
      </w:pPr>
      <w:r w:rsidRPr="0090191E">
        <w:rPr>
          <w:rFonts w:ascii="Arial" w:hAnsi="Arial" w:cs="Arial" w:eastAsiaTheme="minorEastAsia"/>
          <w:color w:val="000000" w:themeColor="text1"/>
          <w:sz w:val="20"/>
          <w:szCs w:val="20"/>
          <w:lang w:val="lt-LT"/>
        </w:rPr>
        <w:t>Paslaugų trūkumai turi būti pašalinti priklausomai nuo Sistemos sutrikimų lygio. Incidentai skirstomi į aukšto ir žemo kritiškumo incidentus. Incidento kritiškumą nustato Užsakovas.</w:t>
      </w:r>
    </w:p>
    <w:p w:rsidRPr="0090191E" w:rsidR="42ED9215" w:rsidP="33AD54F3" w:rsidRDefault="7C52CD3E" w14:paraId="3457F6FD" w14:textId="5FB33BBC">
      <w:pPr>
        <w:pStyle w:val="ListParagraph"/>
        <w:numPr>
          <w:ilvl w:val="1"/>
          <w:numId w:val="4"/>
        </w:numPr>
        <w:spacing w:after="0"/>
        <w:jc w:val="both"/>
        <w:rPr>
          <w:rFonts w:ascii="Arial" w:hAnsi="Arial" w:cs="Arial" w:eastAsiaTheme="minorEastAsia"/>
          <w:color w:val="000000" w:themeColor="text1"/>
          <w:sz w:val="20"/>
          <w:szCs w:val="20"/>
          <w:lang w:val="lt-LT"/>
        </w:rPr>
      </w:pPr>
      <w:r w:rsidRPr="0090191E">
        <w:rPr>
          <w:rFonts w:ascii="Arial" w:hAnsi="Arial" w:cs="Arial" w:eastAsiaTheme="minorEastAsia"/>
          <w:color w:val="000000" w:themeColor="text1"/>
          <w:sz w:val="20"/>
          <w:szCs w:val="20"/>
          <w:lang w:val="lt-LT"/>
        </w:rPr>
        <w:t>Bendrieji incidentų lygio nustatymo principai:</w:t>
      </w:r>
    </w:p>
    <w:p w:rsidRPr="00884ECA" w:rsidR="42ED9215" w:rsidP="00594C74" w:rsidRDefault="7C52CD3E" w14:paraId="0CC0C042" w14:textId="48620CF2">
      <w:pPr>
        <w:pStyle w:val="ListParagraph"/>
        <w:numPr>
          <w:ilvl w:val="0"/>
          <w:numId w:val="2"/>
        </w:numPr>
        <w:shd w:val="clear" w:color="auto" w:fill="FFFFFF" w:themeFill="background1"/>
        <w:spacing w:after="0"/>
        <w:jc w:val="both"/>
        <w:rPr>
          <w:rFonts w:ascii="Arial" w:hAnsi="Arial" w:eastAsia="Arial" w:cs="Arial"/>
          <w:color w:val="000000" w:themeColor="text1"/>
          <w:sz w:val="20"/>
          <w:szCs w:val="20"/>
          <w:lang w:val="lt-LT"/>
        </w:rPr>
      </w:pPr>
      <w:r w:rsidRPr="00884ECA">
        <w:rPr>
          <w:rFonts w:ascii="Arial" w:hAnsi="Arial" w:eastAsia="Arial" w:cs="Arial"/>
          <w:b/>
          <w:bCs/>
          <w:color w:val="000000" w:themeColor="text1"/>
          <w:sz w:val="20"/>
          <w:szCs w:val="20"/>
          <w:lang w:val="lt-LT"/>
        </w:rPr>
        <w:t xml:space="preserve">Aukštas </w:t>
      </w:r>
      <w:r w:rsidRPr="00884ECA">
        <w:rPr>
          <w:rFonts w:ascii="Arial" w:hAnsi="Arial" w:eastAsia="Arial" w:cs="Arial"/>
          <w:color w:val="000000" w:themeColor="text1"/>
          <w:sz w:val="20"/>
          <w:szCs w:val="20"/>
          <w:lang w:val="lt-LT"/>
        </w:rPr>
        <w:t>-</w:t>
      </w:r>
      <w:r w:rsidRPr="0090191E">
        <w:rPr>
          <w:rFonts w:ascii="Arial" w:hAnsi="Arial" w:cs="Arial" w:eastAsiaTheme="minorEastAsia"/>
          <w:color w:val="000000" w:themeColor="text1"/>
          <w:sz w:val="20"/>
          <w:szCs w:val="20"/>
          <w:lang w:val="lt-LT"/>
        </w:rPr>
        <w:t xml:space="preserve"> incidentas, dėl kurio naudotojas negali vykdyti numatytų būtinų funkcijų ir nežinomas joks kitas alternatyvus šios funkcijos vykdymas;</w:t>
      </w:r>
    </w:p>
    <w:p w:rsidRPr="00884ECA" w:rsidR="42ED9215" w:rsidP="33AD54F3" w:rsidRDefault="7C52CD3E" w14:paraId="6F071F36" w14:textId="0C4EB880">
      <w:pPr>
        <w:pStyle w:val="ListParagraph"/>
        <w:numPr>
          <w:ilvl w:val="0"/>
          <w:numId w:val="2"/>
        </w:numPr>
        <w:shd w:val="clear" w:color="auto" w:fill="FFFFFF" w:themeFill="background1"/>
        <w:spacing w:after="0"/>
        <w:jc w:val="both"/>
        <w:rPr>
          <w:rFonts w:ascii="Arial" w:hAnsi="Arial" w:eastAsia="Arial" w:cs="Arial"/>
          <w:color w:val="000000" w:themeColor="text1"/>
          <w:sz w:val="20"/>
          <w:szCs w:val="20"/>
          <w:lang w:val="lt-LT"/>
        </w:rPr>
      </w:pPr>
      <w:r w:rsidRPr="00884ECA">
        <w:rPr>
          <w:rFonts w:ascii="Arial" w:hAnsi="Arial" w:eastAsia="Arial" w:cs="Arial"/>
          <w:b/>
          <w:bCs/>
          <w:color w:val="000000" w:themeColor="text1"/>
          <w:sz w:val="20"/>
          <w:szCs w:val="20"/>
          <w:lang w:val="lt-LT"/>
        </w:rPr>
        <w:t xml:space="preserve">Žemas </w:t>
      </w:r>
      <w:r w:rsidRPr="00884ECA">
        <w:rPr>
          <w:rFonts w:ascii="Arial" w:hAnsi="Arial" w:eastAsia="Arial" w:cs="Arial"/>
          <w:color w:val="000000" w:themeColor="text1"/>
          <w:sz w:val="20"/>
          <w:szCs w:val="20"/>
          <w:lang w:val="lt-LT"/>
        </w:rPr>
        <w:t>-</w:t>
      </w:r>
      <w:r w:rsidRPr="0090191E">
        <w:rPr>
          <w:rFonts w:ascii="Arial" w:hAnsi="Arial" w:cs="Arial" w:eastAsiaTheme="minorEastAsia"/>
          <w:color w:val="000000" w:themeColor="text1"/>
          <w:sz w:val="20"/>
          <w:szCs w:val="20"/>
          <w:lang w:val="lt-LT"/>
        </w:rPr>
        <w:t xml:space="preserve"> incidentas, kuris sukelia sunkumus naudojantis sistema, bet neįtakoja Sistemos funkcijų veikimo</w:t>
      </w:r>
      <w:r w:rsidRPr="0090191E" w:rsidR="00250100">
        <w:rPr>
          <w:rFonts w:ascii="Arial" w:hAnsi="Arial" w:cs="Arial" w:eastAsiaTheme="minorEastAsia"/>
          <w:color w:val="000000" w:themeColor="text1"/>
          <w:sz w:val="20"/>
          <w:szCs w:val="20"/>
          <w:lang w:val="lt-LT"/>
        </w:rPr>
        <w:t xml:space="preserve"> ar kliudo vykdyti būtinas funkcijas, tačiau yra žinomas alternatyvus funkcijos vykdymas;</w:t>
      </w:r>
    </w:p>
    <w:p w:rsidRPr="0090191E" w:rsidR="42ED9215" w:rsidP="33AD54F3" w:rsidRDefault="7C52CD3E" w14:paraId="4D93D9CB" w14:textId="3ED8EEDA">
      <w:pPr>
        <w:pStyle w:val="ListParagraph"/>
        <w:numPr>
          <w:ilvl w:val="1"/>
          <w:numId w:val="4"/>
        </w:numPr>
        <w:shd w:val="clear" w:color="auto" w:fill="FFFFFF" w:themeFill="background1"/>
        <w:spacing w:after="0"/>
        <w:jc w:val="both"/>
        <w:rPr>
          <w:rFonts w:ascii="Arial" w:hAnsi="Arial" w:cs="Arial" w:eastAsiaTheme="minorEastAsia"/>
          <w:color w:val="000000" w:themeColor="text1"/>
          <w:sz w:val="20"/>
          <w:szCs w:val="20"/>
          <w:lang w:val="lt-LT"/>
        </w:rPr>
      </w:pPr>
      <w:r w:rsidRPr="0090191E">
        <w:rPr>
          <w:rFonts w:ascii="Arial" w:hAnsi="Arial" w:cs="Arial" w:eastAsiaTheme="minorEastAsia"/>
          <w:color w:val="000000" w:themeColor="text1"/>
          <w:sz w:val="20"/>
          <w:szCs w:val="20"/>
          <w:lang w:val="lt-LT"/>
        </w:rPr>
        <w:t>Reagavimo ir sprendimo laikas:</w:t>
      </w:r>
    </w:p>
    <w:p w:rsidRPr="0090191E" w:rsidR="42ED9215" w:rsidP="33AD54F3" w:rsidRDefault="7C52CD3E" w14:paraId="01C442DA" w14:textId="37EFE5E1">
      <w:pPr>
        <w:pStyle w:val="ListParagraph"/>
        <w:numPr>
          <w:ilvl w:val="2"/>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Reakcijos laikas į užregistruotus incidentus:</w:t>
      </w:r>
    </w:p>
    <w:p w:rsidRPr="0090191E" w:rsidR="42ED9215" w:rsidP="00016C78" w:rsidRDefault="008C1C47" w14:paraId="05F4CEA5" w14:textId="5751750F">
      <w:pPr>
        <w:pStyle w:val="ListParagraph"/>
        <w:numPr>
          <w:ilvl w:val="3"/>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aukštas</w:t>
      </w:r>
      <w:r w:rsidRPr="0090191E" w:rsidR="7C52CD3E">
        <w:rPr>
          <w:rFonts w:ascii="Arial" w:hAnsi="Arial" w:cs="Arial" w:eastAsiaTheme="minorEastAsia"/>
          <w:color w:val="000000" w:themeColor="text1"/>
          <w:sz w:val="20"/>
          <w:szCs w:val="20"/>
          <w:lang w:val="lt-LT"/>
        </w:rPr>
        <w:t xml:space="preserve"> – </w:t>
      </w:r>
      <w:r w:rsidRPr="0090191E" w:rsidR="005B19A0">
        <w:rPr>
          <w:rFonts w:ascii="Arial" w:hAnsi="Arial" w:cs="Arial" w:eastAsiaTheme="minorEastAsia"/>
          <w:color w:val="000000" w:themeColor="text1"/>
          <w:sz w:val="20"/>
          <w:szCs w:val="20"/>
          <w:lang w:val="lt-LT"/>
        </w:rPr>
        <w:t>1</w:t>
      </w:r>
      <w:r w:rsidRPr="0090191E" w:rsidR="7C52CD3E">
        <w:rPr>
          <w:rFonts w:ascii="Arial" w:hAnsi="Arial" w:cs="Arial" w:eastAsiaTheme="minorEastAsia"/>
          <w:color w:val="000000" w:themeColor="text1"/>
          <w:sz w:val="20"/>
          <w:szCs w:val="20"/>
          <w:lang w:val="lt-LT"/>
        </w:rPr>
        <w:t xml:space="preserve"> darbo val.;</w:t>
      </w:r>
    </w:p>
    <w:p w:rsidRPr="0090191E" w:rsidR="42ED9215" w:rsidP="00016C78" w:rsidRDefault="005B19A0" w14:paraId="4B4A33B2" w14:textId="468D8420">
      <w:pPr>
        <w:pStyle w:val="ListParagraph"/>
        <w:numPr>
          <w:ilvl w:val="3"/>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žemas</w:t>
      </w:r>
      <w:r w:rsidRPr="0090191E" w:rsidR="7C52CD3E">
        <w:rPr>
          <w:rFonts w:ascii="Arial" w:hAnsi="Arial" w:cs="Arial" w:eastAsiaTheme="minorEastAsia"/>
          <w:color w:val="000000" w:themeColor="text1"/>
          <w:sz w:val="20"/>
          <w:szCs w:val="20"/>
          <w:lang w:val="lt-LT"/>
        </w:rPr>
        <w:t xml:space="preserve"> – </w:t>
      </w:r>
      <w:r w:rsidRPr="0090191E">
        <w:rPr>
          <w:rFonts w:ascii="Arial" w:hAnsi="Arial" w:cs="Arial" w:eastAsiaTheme="minorEastAsia"/>
          <w:color w:val="000000" w:themeColor="text1"/>
          <w:sz w:val="20"/>
          <w:szCs w:val="20"/>
          <w:lang w:val="lt-LT"/>
        </w:rPr>
        <w:t>8</w:t>
      </w:r>
      <w:r w:rsidRPr="0090191E" w:rsidR="7C52CD3E">
        <w:rPr>
          <w:rFonts w:ascii="Arial" w:hAnsi="Arial" w:cs="Arial" w:eastAsiaTheme="minorEastAsia"/>
          <w:color w:val="000000" w:themeColor="text1"/>
          <w:sz w:val="20"/>
          <w:szCs w:val="20"/>
          <w:lang w:val="lt-LT"/>
        </w:rPr>
        <w:t xml:space="preserve"> darbo val</w:t>
      </w:r>
      <w:r w:rsidRPr="0090191E" w:rsidR="7C52CD3E">
        <w:rPr>
          <w:rFonts w:ascii="Arial" w:hAnsi="Arial" w:cs="Arial" w:eastAsiaTheme="minorEastAsia"/>
          <w:noProof/>
          <w:color w:val="000000" w:themeColor="text1"/>
          <w:sz w:val="20"/>
          <w:szCs w:val="20"/>
          <w:lang w:val="lt-LT"/>
        </w:rPr>
        <w:t>.</w:t>
      </w:r>
    </w:p>
    <w:p w:rsidRPr="0090191E" w:rsidR="42ED9215" w:rsidP="33AD54F3" w:rsidRDefault="7C52CD3E" w14:paraId="0CC1EBC8" w14:textId="16F9EFF2">
      <w:pPr>
        <w:pStyle w:val="ListParagraph"/>
        <w:numPr>
          <w:ilvl w:val="2"/>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Sistemos sutrikimų šalinimo laikas priklauso nuo incidento lygio:</w:t>
      </w:r>
    </w:p>
    <w:p w:rsidRPr="0090191E" w:rsidR="42ED9215" w:rsidP="00016C78" w:rsidRDefault="7C52CD3E" w14:paraId="288A75B5" w14:textId="590DE742">
      <w:pPr>
        <w:pStyle w:val="ListParagraph"/>
        <w:numPr>
          <w:ilvl w:val="3"/>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 xml:space="preserve">aukšto – ne ilgiau kaip per </w:t>
      </w:r>
      <w:r w:rsidRPr="0090191E" w:rsidR="00ED3013">
        <w:rPr>
          <w:rFonts w:ascii="Arial" w:hAnsi="Arial" w:cs="Arial" w:eastAsiaTheme="minorEastAsia"/>
          <w:color w:val="000000" w:themeColor="text1"/>
          <w:sz w:val="20"/>
          <w:szCs w:val="20"/>
          <w:lang w:val="lt-LT"/>
        </w:rPr>
        <w:t>1 d.d</w:t>
      </w:r>
      <w:r w:rsidRPr="0090191E">
        <w:rPr>
          <w:rFonts w:ascii="Arial" w:hAnsi="Arial" w:cs="Arial" w:eastAsiaTheme="minorEastAsia"/>
          <w:color w:val="000000" w:themeColor="text1"/>
          <w:sz w:val="20"/>
          <w:szCs w:val="20"/>
          <w:lang w:val="lt-LT"/>
        </w:rPr>
        <w:t>.;</w:t>
      </w:r>
    </w:p>
    <w:p w:rsidRPr="0090191E" w:rsidR="42ED9215" w:rsidP="00016C78" w:rsidRDefault="7C52CD3E" w14:paraId="3B61DD5C" w14:textId="7281952A">
      <w:pPr>
        <w:pStyle w:val="ListParagraph"/>
        <w:numPr>
          <w:ilvl w:val="3"/>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 xml:space="preserve">žemo – ne ilgiau kaip per </w:t>
      </w:r>
      <w:r w:rsidRPr="0090191E" w:rsidR="008D7BD3">
        <w:rPr>
          <w:rFonts w:ascii="Arial" w:hAnsi="Arial" w:cs="Arial" w:eastAsiaTheme="minorEastAsia"/>
          <w:color w:val="000000" w:themeColor="text1"/>
          <w:sz w:val="20"/>
          <w:szCs w:val="20"/>
          <w:lang w:val="lt-LT"/>
        </w:rPr>
        <w:t>5</w:t>
      </w:r>
      <w:r w:rsidRPr="0090191E">
        <w:rPr>
          <w:rFonts w:ascii="Arial" w:hAnsi="Arial" w:cs="Arial" w:eastAsiaTheme="minorEastAsia"/>
          <w:color w:val="000000" w:themeColor="text1"/>
          <w:sz w:val="20"/>
          <w:szCs w:val="20"/>
          <w:lang w:val="lt-LT"/>
        </w:rPr>
        <w:t xml:space="preserve"> d. d.</w:t>
      </w:r>
    </w:p>
    <w:p w:rsidRPr="0090191E" w:rsidR="42ED9215" w:rsidP="33AD54F3" w:rsidRDefault="7C52CD3E" w14:paraId="694B52B6" w14:textId="51ED7C87">
      <w:pPr>
        <w:pStyle w:val="ListParagraph"/>
        <w:numPr>
          <w:ilvl w:val="2"/>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Paaiškėjus, kad sutrikimo šalinimo nepavyks atlikti laiku, privalo būti sudarytas incidento išsprendimo planas (grafikas), kurį patvirtina Užsakovo ir Tiekėjo atstovai.</w:t>
      </w:r>
    </w:p>
    <w:p w:rsidRPr="0090191E" w:rsidR="42ED9215" w:rsidP="33AD54F3" w:rsidRDefault="005B19A0" w14:paraId="7978C47E" w14:textId="2B2A7BEE">
      <w:pPr>
        <w:pStyle w:val="ListParagraph"/>
        <w:numPr>
          <w:ilvl w:val="1"/>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Aukšto</w:t>
      </w:r>
      <w:r w:rsidRPr="0090191E" w:rsidR="7C52CD3E">
        <w:rPr>
          <w:rFonts w:ascii="Arial" w:hAnsi="Arial" w:cs="Arial" w:eastAsiaTheme="minorEastAsia"/>
          <w:color w:val="000000" w:themeColor="text1"/>
          <w:sz w:val="20"/>
          <w:szCs w:val="20"/>
          <w:lang w:val="lt-LT"/>
        </w:rPr>
        <w:t xml:space="preserve"> incidento atveju, Tiekėjas per 5 d. d., po incidento išsprendimo, pateikia incidento priežasčių ir sprendimo ataskaitą, bei prevencinių priemonių, kurios bus įgyvendintos, aprašymą.</w:t>
      </w:r>
    </w:p>
    <w:p w:rsidRPr="0090191E" w:rsidR="42ED9215" w:rsidP="33AD54F3" w:rsidRDefault="7C52CD3E" w14:paraId="296E001C" w14:textId="162BCB86">
      <w:pPr>
        <w:pStyle w:val="ListParagraph"/>
        <w:numPr>
          <w:ilvl w:val="1"/>
          <w:numId w:val="4"/>
        </w:numPr>
        <w:shd w:val="clear" w:color="auto" w:fill="FFFFFF" w:themeFill="background1"/>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Tiekėjas, esant poreikiui gali atlikti incidentų išsprendimo testavimus Užsakovo testinėje aplinkoje. Tam Tiekėjo įgalioti asmenys turi turėti nenutrūkstamą prieigą prie Užsakovo testinės aplinkos.</w:t>
      </w:r>
    </w:p>
    <w:p w:rsidRPr="0090191E" w:rsidR="42ED9215" w:rsidP="33AD54F3" w:rsidRDefault="7C52CD3E" w14:paraId="4150A586" w14:textId="7C2B0E83">
      <w:pPr>
        <w:pStyle w:val="ListParagraph"/>
        <w:numPr>
          <w:ilvl w:val="1"/>
          <w:numId w:val="4"/>
        </w:numPr>
        <w:spacing w:after="0"/>
        <w:jc w:val="both"/>
        <w:rPr>
          <w:rFonts w:ascii="Arial" w:hAnsi="Arial" w:cs="Arial"/>
          <w:color w:val="000000" w:themeColor="text1"/>
          <w:sz w:val="20"/>
          <w:szCs w:val="20"/>
          <w:lang w:val="lt-LT"/>
        </w:rPr>
      </w:pPr>
      <w:r w:rsidRPr="0090191E">
        <w:rPr>
          <w:rFonts w:ascii="Arial" w:hAnsi="Arial" w:cs="Arial" w:eastAsiaTheme="minorEastAsia"/>
          <w:color w:val="000000" w:themeColor="text1"/>
          <w:sz w:val="20"/>
          <w:szCs w:val="20"/>
          <w:lang w:val="lt-LT"/>
        </w:rPr>
        <w:t>Jei Paslaugų ar jų etapo (jei taikoma) suteikimo, ar Paslaugų ar jų etapo (jei taikoma) trūkumų šalinimo termino paskutinė diena tenka ne darbo ar oficialios šventės dienai, termino pabaigos diena laikoma po jos einanti darbo diena. Oficialių švenčių ir ne darbo dienos (šeštadieniai ir sekmadieniai) įskaitomos į Paslaugų ar jų etapo (jei taikoma) suteikimo ar Paslaugų ar jų etapo trūkumų šalinimo terminą.</w:t>
      </w:r>
    </w:p>
    <w:p w:rsidRPr="00884ECA" w:rsidR="4692A24D" w:rsidP="33AD54F3" w:rsidRDefault="4692A24D" w14:paraId="6F676244" w14:textId="7EE9269F">
      <w:pPr>
        <w:pStyle w:val="ListParagraph"/>
        <w:spacing w:after="60"/>
        <w:ind w:left="0"/>
        <w:contextualSpacing w:val="0"/>
        <w:jc w:val="both"/>
        <w:rPr>
          <w:rFonts w:ascii="Arial" w:hAnsi="Arial" w:cs="Arial"/>
          <w:noProof/>
          <w:color w:val="000000" w:themeColor="text1"/>
          <w:sz w:val="22"/>
          <w:szCs w:val="22"/>
          <w:lang w:val="lt-LT"/>
        </w:rPr>
      </w:pPr>
    </w:p>
    <w:p w:rsidRPr="00884ECA" w:rsidR="00BE7FFE" w:rsidP="38049135" w:rsidRDefault="5835A26C" w14:paraId="261B89C3" w14:textId="1E97357C">
      <w:pPr>
        <w:numPr>
          <w:ilvl w:val="0"/>
          <w:numId w:val="4"/>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rPr>
      </w:pPr>
      <w:r w:rsidRPr="00884ECA">
        <w:rPr>
          <w:rFonts w:ascii="Arial" w:hAnsi="Arial" w:cs="Arial"/>
          <w:b/>
          <w:bCs/>
          <w:lang w:eastAsia="ja-JP"/>
        </w:rPr>
        <w:t>PRIEDAI</w:t>
      </w:r>
    </w:p>
    <w:p w:rsidRPr="00884ECA" w:rsidR="003C4DDE" w:rsidP="33AD54F3" w:rsidRDefault="008345C6" w14:paraId="11B733BA" w14:textId="7645CA51">
      <w:pPr>
        <w:spacing w:after="0"/>
        <w:rPr>
          <w:rFonts w:ascii="Arial" w:hAnsi="Arial" w:cs="Arial"/>
          <w:lang w:eastAsia="ja-JP"/>
        </w:rPr>
      </w:pPr>
      <w:bookmarkStart w:name="_Hlk172617255" w:id="1"/>
      <w:bookmarkStart w:name="_Hlk172617271" w:id="2"/>
      <w:bookmarkEnd w:id="1"/>
      <w:r w:rsidRPr="00884ECA">
        <w:rPr>
          <w:rFonts w:ascii="Arial" w:hAnsi="Arial" w:cs="Arial"/>
          <w:lang w:eastAsia="ja-JP"/>
        </w:rPr>
        <w:t xml:space="preserve">Priedas Nr. </w:t>
      </w:r>
      <w:r w:rsidRPr="00884ECA" w:rsidR="65D4FAC0">
        <w:rPr>
          <w:rFonts w:ascii="Arial" w:hAnsi="Arial" w:cs="Arial"/>
          <w:lang w:eastAsia="ja-JP"/>
        </w:rPr>
        <w:t>1</w:t>
      </w:r>
      <w:r w:rsidRPr="00884ECA">
        <w:rPr>
          <w:rFonts w:ascii="Arial" w:hAnsi="Arial" w:cs="Arial"/>
          <w:lang w:eastAsia="ja-JP"/>
        </w:rPr>
        <w:t xml:space="preserve"> – </w:t>
      </w:r>
      <w:bookmarkEnd w:id="2"/>
      <w:r w:rsidRPr="00884ECA">
        <w:rPr>
          <w:rFonts w:ascii="Arial" w:hAnsi="Arial" w:cs="Arial"/>
          <w:lang w:eastAsia="ja-JP"/>
        </w:rPr>
        <w:t>NFR (nefunkciniai) reikalavimai informacijos saugai ir BDAR</w:t>
      </w:r>
      <w:r w:rsidRPr="00884ECA" w:rsidR="6F0D12BD">
        <w:rPr>
          <w:rFonts w:ascii="Arial" w:hAnsi="Arial" w:cs="Arial"/>
          <w:lang w:eastAsia="ja-JP"/>
        </w:rPr>
        <w:t>;</w:t>
      </w:r>
    </w:p>
    <w:p w:rsidRPr="00884ECA" w:rsidR="003C4DDE" w:rsidP="33AD54F3" w:rsidRDefault="33236E5B" w14:paraId="3C481ED8" w14:textId="410AAB22">
      <w:pPr>
        <w:spacing w:after="0"/>
        <w:rPr>
          <w:rFonts w:ascii="Arial" w:hAnsi="Arial" w:cs="Arial"/>
          <w:lang w:eastAsia="ja-JP"/>
        </w:rPr>
      </w:pPr>
      <w:r w:rsidRPr="00884ECA">
        <w:rPr>
          <w:rFonts w:ascii="Arial" w:hAnsi="Arial" w:cs="Arial"/>
          <w:lang w:eastAsia="ja-JP"/>
        </w:rPr>
        <w:t xml:space="preserve">Priedas Nr. </w:t>
      </w:r>
      <w:r w:rsidRPr="00884ECA" w:rsidR="7670BFED">
        <w:rPr>
          <w:rFonts w:ascii="Arial" w:hAnsi="Arial" w:cs="Arial"/>
          <w:lang w:eastAsia="ja-JP"/>
        </w:rPr>
        <w:t>2</w:t>
      </w:r>
      <w:r w:rsidRPr="00884ECA" w:rsidR="004C0017">
        <w:rPr>
          <w:rFonts w:ascii="Arial" w:hAnsi="Arial" w:cs="Arial"/>
          <w:lang w:eastAsia="ja-JP"/>
        </w:rPr>
        <w:t xml:space="preserve"> </w:t>
      </w:r>
      <w:r w:rsidRPr="00884ECA">
        <w:rPr>
          <w:rFonts w:ascii="Arial" w:hAnsi="Arial" w:cs="Arial"/>
          <w:lang w:eastAsia="ja-JP"/>
        </w:rPr>
        <w:t>–</w:t>
      </w:r>
      <w:r w:rsidRPr="00884ECA" w:rsidR="73D21421">
        <w:rPr>
          <w:rFonts w:ascii="Arial" w:hAnsi="Arial" w:cs="Arial"/>
          <w:lang w:eastAsia="ja-JP"/>
        </w:rPr>
        <w:t xml:space="preserve"> </w:t>
      </w:r>
      <w:r w:rsidRPr="00884ECA" w:rsidR="6073581A">
        <w:rPr>
          <w:rFonts w:ascii="Arial" w:hAnsi="Arial" w:cs="Arial"/>
          <w:lang w:eastAsia="ja-JP"/>
        </w:rPr>
        <w:t>FR (funkcinia</w:t>
      </w:r>
      <w:r w:rsidRPr="00884ECA" w:rsidR="73D21421">
        <w:rPr>
          <w:rFonts w:ascii="Arial" w:hAnsi="Arial" w:cs="Arial"/>
          <w:lang w:eastAsia="ja-JP"/>
        </w:rPr>
        <w:t>i</w:t>
      </w:r>
      <w:r w:rsidRPr="00884ECA" w:rsidR="6073581A">
        <w:rPr>
          <w:rFonts w:ascii="Arial" w:hAnsi="Arial" w:cs="Arial"/>
          <w:lang w:eastAsia="ja-JP"/>
        </w:rPr>
        <w:t>) reikalavima</w:t>
      </w:r>
      <w:r w:rsidRPr="00884ECA" w:rsidR="73D21421">
        <w:rPr>
          <w:rFonts w:ascii="Arial" w:hAnsi="Arial" w:cs="Arial"/>
          <w:lang w:eastAsia="ja-JP"/>
        </w:rPr>
        <w:t>i</w:t>
      </w:r>
      <w:r w:rsidRPr="00884ECA" w:rsidR="6073581A">
        <w:rPr>
          <w:rFonts w:ascii="Arial" w:hAnsi="Arial" w:cs="Arial"/>
          <w:lang w:eastAsia="ja-JP"/>
        </w:rPr>
        <w:t xml:space="preserve"> pirkimo objektui</w:t>
      </w:r>
      <w:r w:rsidRPr="00884ECA" w:rsidR="795EB9B7">
        <w:rPr>
          <w:rFonts w:ascii="Arial" w:hAnsi="Arial" w:cs="Arial"/>
          <w:lang w:eastAsia="ja-JP"/>
        </w:rPr>
        <w:t>;</w:t>
      </w:r>
    </w:p>
    <w:p w:rsidRPr="00884ECA" w:rsidR="77549717" w:rsidP="6C79410B" w:rsidRDefault="77549717" w14:paraId="5F6959F8" w14:textId="606B4958">
      <w:pPr>
        <w:spacing w:after="0"/>
        <w:rPr>
          <w:rFonts w:ascii="Arial" w:hAnsi="Arial" w:cs="Arial"/>
          <w:lang w:eastAsia="ja-JP"/>
        </w:rPr>
      </w:pPr>
      <w:r w:rsidRPr="00884ECA">
        <w:rPr>
          <w:rFonts w:ascii="Arial" w:hAnsi="Arial" w:cs="Arial"/>
          <w:lang w:eastAsia="ja-JP"/>
        </w:rPr>
        <w:t>Priedas Nr. 3 – Aplinkos apsaugos (žalieji) kriterijai.</w:t>
      </w:r>
    </w:p>
    <w:p w:rsidRPr="00884ECA" w:rsidR="30FF7D41" w:rsidP="00F41EBD" w:rsidRDefault="2CABFA27" w14:paraId="3E0EF9EB" w14:textId="3C2D9FAC">
      <w:pPr>
        <w:spacing w:after="0"/>
        <w:rPr>
          <w:rFonts w:ascii="Arial" w:hAnsi="Arial" w:cs="Arial"/>
          <w:lang w:eastAsia="ja-JP"/>
        </w:rPr>
      </w:pPr>
      <w:r w:rsidRPr="00884ECA">
        <w:rPr>
          <w:rFonts w:ascii="Arial" w:hAnsi="Arial" w:cs="Arial"/>
          <w:lang w:eastAsia="ja-JP"/>
        </w:rPr>
        <w:t xml:space="preserve">Priedas Nr. </w:t>
      </w:r>
      <w:r w:rsidRPr="00884ECA" w:rsidR="345B253C">
        <w:rPr>
          <w:rFonts w:ascii="Arial" w:hAnsi="Arial" w:cs="Arial"/>
          <w:lang w:eastAsia="ja-JP"/>
        </w:rPr>
        <w:t>4</w:t>
      </w:r>
      <w:r w:rsidRPr="00884ECA">
        <w:rPr>
          <w:rFonts w:ascii="Arial" w:hAnsi="Arial" w:cs="Arial"/>
          <w:lang w:eastAsia="ja-JP"/>
        </w:rPr>
        <w:t xml:space="preserve"> – Koncepcinė architektūra.</w:t>
      </w:r>
    </w:p>
    <w:sectPr w:rsidRPr="00884ECA" w:rsidR="30FF7D41" w:rsidSect="008067BC">
      <w:headerReference w:type="default" r:id="rId12"/>
      <w:footerReference w:type="default" r:id="rId13"/>
      <w:type w:val="continuous"/>
      <w:pgSz w:w="11906" w:h="16838" w:orient="portrait"/>
      <w:pgMar w:top="851" w:right="707" w:bottom="709" w:left="85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1B72" w:rsidP="00F86956" w:rsidRDefault="00371B72" w14:paraId="44ABDDAC" w14:textId="77777777">
      <w:pPr>
        <w:spacing w:after="0" w:line="240" w:lineRule="auto"/>
      </w:pPr>
      <w:r>
        <w:separator/>
      </w:r>
    </w:p>
  </w:endnote>
  <w:endnote w:type="continuationSeparator" w:id="0">
    <w:p w:rsidR="00371B72" w:rsidP="00F86956" w:rsidRDefault="00371B72" w14:paraId="6120C7AC" w14:textId="77777777">
      <w:pPr>
        <w:spacing w:after="0" w:line="240" w:lineRule="auto"/>
      </w:pPr>
      <w:r>
        <w:continuationSeparator/>
      </w:r>
    </w:p>
  </w:endnote>
  <w:endnote w:type="continuationNotice" w:id="1">
    <w:p w:rsidR="00371B72" w:rsidRDefault="00371B72" w14:paraId="241B0E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8E4C360" w:rsidRDefault="2ADBD71E" w14:paraId="16197226" w14:textId="39800F9C">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1B72" w:rsidP="00F86956" w:rsidRDefault="00371B72" w14:paraId="0EAD5A5D" w14:textId="77777777">
      <w:pPr>
        <w:spacing w:after="0" w:line="240" w:lineRule="auto"/>
      </w:pPr>
      <w:r>
        <w:separator/>
      </w:r>
    </w:p>
  </w:footnote>
  <w:footnote w:type="continuationSeparator" w:id="0">
    <w:p w:rsidR="00371B72" w:rsidP="00F86956" w:rsidRDefault="00371B72" w14:paraId="10473439" w14:textId="77777777">
      <w:pPr>
        <w:spacing w:after="0" w:line="240" w:lineRule="auto"/>
      </w:pPr>
      <w:r>
        <w:continuationSeparator/>
      </w:r>
    </w:p>
  </w:footnote>
  <w:footnote w:type="continuationNotice" w:id="1">
    <w:p w:rsidR="00371B72" w:rsidRDefault="00371B72" w14:paraId="3C798BB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2FEE3"/>
    <w:multiLevelType w:val="hybridMultilevel"/>
    <w:tmpl w:val="FFFFFFFF"/>
    <w:lvl w:ilvl="0" w:tplc="62082782">
      <w:numFmt w:val="none"/>
      <w:lvlText w:val=""/>
      <w:lvlJc w:val="left"/>
      <w:pPr>
        <w:tabs>
          <w:tab w:val="num" w:pos="360"/>
        </w:tabs>
      </w:pPr>
    </w:lvl>
    <w:lvl w:ilvl="1" w:tplc="12F0CD16">
      <w:start w:val="1"/>
      <w:numFmt w:val="lowerLetter"/>
      <w:lvlText w:val="%2."/>
      <w:lvlJc w:val="left"/>
      <w:pPr>
        <w:ind w:left="1440" w:hanging="360"/>
      </w:pPr>
    </w:lvl>
    <w:lvl w:ilvl="2" w:tplc="846CCC24">
      <w:start w:val="1"/>
      <w:numFmt w:val="lowerRoman"/>
      <w:lvlText w:val="%3."/>
      <w:lvlJc w:val="right"/>
      <w:pPr>
        <w:ind w:left="2160" w:hanging="180"/>
      </w:pPr>
    </w:lvl>
    <w:lvl w:ilvl="3" w:tplc="32A8B9EE">
      <w:start w:val="1"/>
      <w:numFmt w:val="decimal"/>
      <w:lvlText w:val="%4."/>
      <w:lvlJc w:val="left"/>
      <w:pPr>
        <w:ind w:left="2880" w:hanging="360"/>
      </w:pPr>
    </w:lvl>
    <w:lvl w:ilvl="4" w:tplc="6BCCE5CA">
      <w:start w:val="1"/>
      <w:numFmt w:val="lowerLetter"/>
      <w:lvlText w:val="%5."/>
      <w:lvlJc w:val="left"/>
      <w:pPr>
        <w:ind w:left="3600" w:hanging="360"/>
      </w:pPr>
    </w:lvl>
    <w:lvl w:ilvl="5" w:tplc="0FBC1B08">
      <w:start w:val="1"/>
      <w:numFmt w:val="lowerRoman"/>
      <w:lvlText w:val="%6."/>
      <w:lvlJc w:val="right"/>
      <w:pPr>
        <w:ind w:left="4320" w:hanging="180"/>
      </w:pPr>
    </w:lvl>
    <w:lvl w:ilvl="6" w:tplc="54EC4AF0">
      <w:start w:val="1"/>
      <w:numFmt w:val="decimal"/>
      <w:lvlText w:val="%7."/>
      <w:lvlJc w:val="left"/>
      <w:pPr>
        <w:ind w:left="5040" w:hanging="360"/>
      </w:pPr>
    </w:lvl>
    <w:lvl w:ilvl="7" w:tplc="436C0594">
      <w:start w:val="1"/>
      <w:numFmt w:val="lowerLetter"/>
      <w:lvlText w:val="%8."/>
      <w:lvlJc w:val="left"/>
      <w:pPr>
        <w:ind w:left="5760" w:hanging="360"/>
      </w:pPr>
    </w:lvl>
    <w:lvl w:ilvl="8" w:tplc="49D86148">
      <w:start w:val="1"/>
      <w:numFmt w:val="lowerRoman"/>
      <w:lvlText w:val="%9."/>
      <w:lvlJc w:val="right"/>
      <w:pPr>
        <w:ind w:left="6480" w:hanging="180"/>
      </w:pPr>
    </w:lvl>
  </w:abstractNum>
  <w:abstractNum w:abstractNumId="1" w15:restartNumberingAfterBreak="0">
    <w:nsid w:val="2CDD4B97"/>
    <w:multiLevelType w:val="multilevel"/>
    <w:tmpl w:val="D2AC97B8"/>
    <w:lvl w:ilvl="0">
      <w:start w:val="1"/>
      <w:numFmt w:val="decimal"/>
      <w:lvlText w:val="%1."/>
      <w:lvlJc w:val="left"/>
      <w:pPr>
        <w:ind w:left="720" w:hanging="360"/>
      </w:pPr>
      <w:rPr>
        <w:b/>
        <w:i w:val="0"/>
        <w:color w:val="auto"/>
      </w:rPr>
    </w:lvl>
    <w:lvl w:ilvl="1">
      <w:start w:val="1"/>
      <w:numFmt w:val="decimal"/>
      <w:lvlText w:val="%1.%2."/>
      <w:lvlJc w:val="left"/>
      <w:pPr>
        <w:ind w:left="390" w:hanging="390"/>
      </w:pPr>
      <w:rPr>
        <w:b w:val="0"/>
        <w:bCs w:val="0"/>
        <w:i w:val="0"/>
        <w:iCs w:val="0"/>
        <w:color w:val="auto"/>
        <w:sz w:val="20"/>
        <w:szCs w:val="20"/>
      </w:rPr>
    </w:lvl>
    <w:lvl w:ilvl="2">
      <w:start w:val="1"/>
      <w:numFmt w:val="decimal"/>
      <w:lvlText w:val="%1.%2.%3."/>
      <w:lvlJc w:val="left"/>
      <w:pPr>
        <w:ind w:left="1146" w:hanging="720"/>
      </w:pPr>
      <w:rPr>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6C269EE"/>
    <w:multiLevelType w:val="hybridMultilevel"/>
    <w:tmpl w:val="9A20300A"/>
    <w:lvl w:ilvl="0" w:tplc="04090001">
      <w:start w:val="1"/>
      <w:numFmt w:val="bullet"/>
      <w:lvlText w:val=""/>
      <w:lvlJc w:val="left"/>
      <w:pPr>
        <w:ind w:left="1146" w:hanging="360"/>
      </w:pPr>
      <w:rPr>
        <w:rFonts w:hint="default" w:ascii="Symbol" w:hAnsi="Symbol"/>
      </w:rPr>
    </w:lvl>
    <w:lvl w:ilvl="1" w:tplc="04090003" w:tentative="1">
      <w:start w:val="1"/>
      <w:numFmt w:val="bullet"/>
      <w:lvlText w:val="o"/>
      <w:lvlJc w:val="left"/>
      <w:pPr>
        <w:ind w:left="1866" w:hanging="360"/>
      </w:pPr>
      <w:rPr>
        <w:rFonts w:hint="default" w:ascii="Courier New" w:hAnsi="Courier New" w:cs="Courier New"/>
      </w:rPr>
    </w:lvl>
    <w:lvl w:ilvl="2" w:tplc="04090005" w:tentative="1">
      <w:start w:val="1"/>
      <w:numFmt w:val="bullet"/>
      <w:lvlText w:val=""/>
      <w:lvlJc w:val="left"/>
      <w:pPr>
        <w:ind w:left="2586" w:hanging="360"/>
      </w:pPr>
      <w:rPr>
        <w:rFonts w:hint="default" w:ascii="Wingdings" w:hAnsi="Wingdings"/>
      </w:rPr>
    </w:lvl>
    <w:lvl w:ilvl="3" w:tplc="04090001" w:tentative="1">
      <w:start w:val="1"/>
      <w:numFmt w:val="bullet"/>
      <w:lvlText w:val=""/>
      <w:lvlJc w:val="left"/>
      <w:pPr>
        <w:ind w:left="3306" w:hanging="360"/>
      </w:pPr>
      <w:rPr>
        <w:rFonts w:hint="default" w:ascii="Symbol" w:hAnsi="Symbol"/>
      </w:rPr>
    </w:lvl>
    <w:lvl w:ilvl="4" w:tplc="04090003" w:tentative="1">
      <w:start w:val="1"/>
      <w:numFmt w:val="bullet"/>
      <w:lvlText w:val="o"/>
      <w:lvlJc w:val="left"/>
      <w:pPr>
        <w:ind w:left="4026" w:hanging="360"/>
      </w:pPr>
      <w:rPr>
        <w:rFonts w:hint="default" w:ascii="Courier New" w:hAnsi="Courier New" w:cs="Courier New"/>
      </w:rPr>
    </w:lvl>
    <w:lvl w:ilvl="5" w:tplc="04090005" w:tentative="1">
      <w:start w:val="1"/>
      <w:numFmt w:val="bullet"/>
      <w:lvlText w:val=""/>
      <w:lvlJc w:val="left"/>
      <w:pPr>
        <w:ind w:left="4746" w:hanging="360"/>
      </w:pPr>
      <w:rPr>
        <w:rFonts w:hint="default" w:ascii="Wingdings" w:hAnsi="Wingdings"/>
      </w:rPr>
    </w:lvl>
    <w:lvl w:ilvl="6" w:tplc="04090001" w:tentative="1">
      <w:start w:val="1"/>
      <w:numFmt w:val="bullet"/>
      <w:lvlText w:val=""/>
      <w:lvlJc w:val="left"/>
      <w:pPr>
        <w:ind w:left="5466" w:hanging="360"/>
      </w:pPr>
      <w:rPr>
        <w:rFonts w:hint="default" w:ascii="Symbol" w:hAnsi="Symbol"/>
      </w:rPr>
    </w:lvl>
    <w:lvl w:ilvl="7" w:tplc="04090003" w:tentative="1">
      <w:start w:val="1"/>
      <w:numFmt w:val="bullet"/>
      <w:lvlText w:val="o"/>
      <w:lvlJc w:val="left"/>
      <w:pPr>
        <w:ind w:left="6186" w:hanging="360"/>
      </w:pPr>
      <w:rPr>
        <w:rFonts w:hint="default" w:ascii="Courier New" w:hAnsi="Courier New" w:cs="Courier New"/>
      </w:rPr>
    </w:lvl>
    <w:lvl w:ilvl="8" w:tplc="04090005" w:tentative="1">
      <w:start w:val="1"/>
      <w:numFmt w:val="bullet"/>
      <w:lvlText w:val=""/>
      <w:lvlJc w:val="left"/>
      <w:pPr>
        <w:ind w:left="6906" w:hanging="360"/>
      </w:pPr>
      <w:rPr>
        <w:rFonts w:hint="default" w:ascii="Wingdings" w:hAnsi="Wingdings"/>
      </w:rPr>
    </w:lvl>
  </w:abstractNum>
  <w:abstractNum w:abstractNumId="3" w15:restartNumberingAfterBreak="0">
    <w:nsid w:val="3F66AD5B"/>
    <w:multiLevelType w:val="hybridMultilevel"/>
    <w:tmpl w:val="FFFFFFFF"/>
    <w:lvl w:ilvl="0" w:tplc="4AAE8B72">
      <w:start w:val="1"/>
      <w:numFmt w:val="bullet"/>
      <w:lvlText w:val=""/>
      <w:lvlJc w:val="left"/>
      <w:pPr>
        <w:ind w:left="720" w:hanging="360"/>
      </w:pPr>
      <w:rPr>
        <w:rFonts w:hint="default" w:ascii="Symbol" w:hAnsi="Symbol"/>
      </w:rPr>
    </w:lvl>
    <w:lvl w:ilvl="1" w:tplc="11B0E0E8">
      <w:start w:val="1"/>
      <w:numFmt w:val="bullet"/>
      <w:lvlText w:val="o"/>
      <w:lvlJc w:val="left"/>
      <w:pPr>
        <w:ind w:left="1440" w:hanging="360"/>
      </w:pPr>
      <w:rPr>
        <w:rFonts w:hint="default" w:ascii="Courier New" w:hAnsi="Courier New"/>
      </w:rPr>
    </w:lvl>
    <w:lvl w:ilvl="2" w:tplc="CD582F5C">
      <w:start w:val="1"/>
      <w:numFmt w:val="bullet"/>
      <w:lvlText w:val=""/>
      <w:lvlJc w:val="left"/>
      <w:pPr>
        <w:ind w:left="2160" w:hanging="360"/>
      </w:pPr>
      <w:rPr>
        <w:rFonts w:hint="default" w:ascii="Wingdings" w:hAnsi="Wingdings"/>
      </w:rPr>
    </w:lvl>
    <w:lvl w:ilvl="3" w:tplc="586CA904">
      <w:start w:val="1"/>
      <w:numFmt w:val="bullet"/>
      <w:lvlText w:val=""/>
      <w:lvlJc w:val="left"/>
      <w:pPr>
        <w:ind w:left="2880" w:hanging="360"/>
      </w:pPr>
      <w:rPr>
        <w:rFonts w:hint="default" w:ascii="Symbol" w:hAnsi="Symbol"/>
      </w:rPr>
    </w:lvl>
    <w:lvl w:ilvl="4" w:tplc="858241A0">
      <w:start w:val="1"/>
      <w:numFmt w:val="bullet"/>
      <w:lvlText w:val="o"/>
      <w:lvlJc w:val="left"/>
      <w:pPr>
        <w:ind w:left="3600" w:hanging="360"/>
      </w:pPr>
      <w:rPr>
        <w:rFonts w:hint="default" w:ascii="Courier New" w:hAnsi="Courier New"/>
      </w:rPr>
    </w:lvl>
    <w:lvl w:ilvl="5" w:tplc="0AA255FC">
      <w:start w:val="1"/>
      <w:numFmt w:val="bullet"/>
      <w:lvlText w:val=""/>
      <w:lvlJc w:val="left"/>
      <w:pPr>
        <w:ind w:left="4320" w:hanging="360"/>
      </w:pPr>
      <w:rPr>
        <w:rFonts w:hint="default" w:ascii="Wingdings" w:hAnsi="Wingdings"/>
      </w:rPr>
    </w:lvl>
    <w:lvl w:ilvl="6" w:tplc="34EA71C8">
      <w:start w:val="1"/>
      <w:numFmt w:val="bullet"/>
      <w:lvlText w:val=""/>
      <w:lvlJc w:val="left"/>
      <w:pPr>
        <w:ind w:left="5040" w:hanging="360"/>
      </w:pPr>
      <w:rPr>
        <w:rFonts w:hint="default" w:ascii="Symbol" w:hAnsi="Symbol"/>
      </w:rPr>
    </w:lvl>
    <w:lvl w:ilvl="7" w:tplc="7526B32C">
      <w:start w:val="1"/>
      <w:numFmt w:val="bullet"/>
      <w:lvlText w:val="o"/>
      <w:lvlJc w:val="left"/>
      <w:pPr>
        <w:ind w:left="5760" w:hanging="360"/>
      </w:pPr>
      <w:rPr>
        <w:rFonts w:hint="default" w:ascii="Courier New" w:hAnsi="Courier New"/>
      </w:rPr>
    </w:lvl>
    <w:lvl w:ilvl="8" w:tplc="40EAB71C">
      <w:start w:val="1"/>
      <w:numFmt w:val="bullet"/>
      <w:lvlText w:val=""/>
      <w:lvlJc w:val="left"/>
      <w:pPr>
        <w:ind w:left="6480" w:hanging="360"/>
      </w:pPr>
      <w:rPr>
        <w:rFonts w:hint="default" w:ascii="Wingdings" w:hAnsi="Wingdings"/>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5" w15:restartNumberingAfterBreak="0">
    <w:nsid w:val="73E3CF16"/>
    <w:multiLevelType w:val="hybridMultilevel"/>
    <w:tmpl w:val="F78AEA9A"/>
    <w:lvl w:ilvl="0" w:tplc="DAA4638A">
      <w:start w:val="1"/>
      <w:numFmt w:val="lowerLetter"/>
      <w:lvlText w:val="(%1)"/>
      <w:lvlJc w:val="left"/>
      <w:pPr>
        <w:ind w:left="720" w:hanging="360"/>
      </w:pPr>
    </w:lvl>
    <w:lvl w:ilvl="1" w:tplc="2110CB96">
      <w:start w:val="1"/>
      <w:numFmt w:val="lowerLetter"/>
      <w:lvlText w:val="%2."/>
      <w:lvlJc w:val="left"/>
      <w:pPr>
        <w:ind w:left="1440" w:hanging="360"/>
      </w:pPr>
    </w:lvl>
    <w:lvl w:ilvl="2" w:tplc="BE5C5E8A">
      <w:start w:val="1"/>
      <w:numFmt w:val="lowerRoman"/>
      <w:lvlText w:val="%3."/>
      <w:lvlJc w:val="right"/>
      <w:pPr>
        <w:ind w:left="2160" w:hanging="180"/>
      </w:pPr>
    </w:lvl>
    <w:lvl w:ilvl="3" w:tplc="270C6E98">
      <w:start w:val="1"/>
      <w:numFmt w:val="decimal"/>
      <w:lvlText w:val="%4."/>
      <w:lvlJc w:val="left"/>
      <w:pPr>
        <w:ind w:left="2880" w:hanging="360"/>
      </w:pPr>
    </w:lvl>
    <w:lvl w:ilvl="4" w:tplc="27401A9E">
      <w:start w:val="1"/>
      <w:numFmt w:val="lowerLetter"/>
      <w:lvlText w:val="%5."/>
      <w:lvlJc w:val="left"/>
      <w:pPr>
        <w:ind w:left="3600" w:hanging="360"/>
      </w:pPr>
    </w:lvl>
    <w:lvl w:ilvl="5" w:tplc="9AA07F9C">
      <w:start w:val="1"/>
      <w:numFmt w:val="lowerRoman"/>
      <w:lvlText w:val="%6."/>
      <w:lvlJc w:val="right"/>
      <w:pPr>
        <w:ind w:left="4320" w:hanging="180"/>
      </w:pPr>
    </w:lvl>
    <w:lvl w:ilvl="6" w:tplc="259AE0A4">
      <w:start w:val="1"/>
      <w:numFmt w:val="decimal"/>
      <w:lvlText w:val="%7."/>
      <w:lvlJc w:val="left"/>
      <w:pPr>
        <w:ind w:left="5040" w:hanging="360"/>
      </w:pPr>
    </w:lvl>
    <w:lvl w:ilvl="7" w:tplc="B60C60F4">
      <w:start w:val="1"/>
      <w:numFmt w:val="lowerLetter"/>
      <w:lvlText w:val="%8."/>
      <w:lvlJc w:val="left"/>
      <w:pPr>
        <w:ind w:left="5760" w:hanging="360"/>
      </w:pPr>
    </w:lvl>
    <w:lvl w:ilvl="8" w:tplc="0324FA82">
      <w:start w:val="1"/>
      <w:numFmt w:val="lowerRoman"/>
      <w:lvlText w:val="%9."/>
      <w:lvlJc w:val="right"/>
      <w:pPr>
        <w:ind w:left="6480" w:hanging="180"/>
      </w:pPr>
    </w:lvl>
  </w:abstractNum>
  <w:num w:numId="1" w16cid:durableId="1964844100">
    <w:abstractNumId w:val="0"/>
  </w:num>
  <w:num w:numId="2" w16cid:durableId="748772397">
    <w:abstractNumId w:val="5"/>
  </w:num>
  <w:num w:numId="3" w16cid:durableId="198669915">
    <w:abstractNumId w:val="4"/>
  </w:num>
  <w:num w:numId="4" w16cid:durableId="1899706966">
    <w:abstractNumId w:val="1"/>
  </w:num>
  <w:num w:numId="5" w16cid:durableId="1671911984">
    <w:abstractNumId w:val="3"/>
  </w:num>
  <w:num w:numId="6" w16cid:durableId="1932930689">
    <w:abstractNumId w:val="2"/>
  </w:num>
  <w:numIdMacAtCleanup w:val="3"/>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975"/>
    <w:rsid w:val="000034C7"/>
    <w:rsid w:val="000039F2"/>
    <w:rsid w:val="00003B3A"/>
    <w:rsid w:val="00004010"/>
    <w:rsid w:val="00004122"/>
    <w:rsid w:val="000043D3"/>
    <w:rsid w:val="00004468"/>
    <w:rsid w:val="00004C8D"/>
    <w:rsid w:val="00005A59"/>
    <w:rsid w:val="00007236"/>
    <w:rsid w:val="00007599"/>
    <w:rsid w:val="000101B9"/>
    <w:rsid w:val="000112E5"/>
    <w:rsid w:val="00011644"/>
    <w:rsid w:val="00011645"/>
    <w:rsid w:val="000119EC"/>
    <w:rsid w:val="00014529"/>
    <w:rsid w:val="00014842"/>
    <w:rsid w:val="00014F6A"/>
    <w:rsid w:val="00015119"/>
    <w:rsid w:val="00015AAF"/>
    <w:rsid w:val="000162CF"/>
    <w:rsid w:val="000165B1"/>
    <w:rsid w:val="00016C78"/>
    <w:rsid w:val="00017CBF"/>
    <w:rsid w:val="00017E9D"/>
    <w:rsid w:val="00020A47"/>
    <w:rsid w:val="00020FDF"/>
    <w:rsid w:val="0002184C"/>
    <w:rsid w:val="00021C84"/>
    <w:rsid w:val="00022FAD"/>
    <w:rsid w:val="0002414E"/>
    <w:rsid w:val="00025393"/>
    <w:rsid w:val="00025A2F"/>
    <w:rsid w:val="00025ECA"/>
    <w:rsid w:val="00026ACB"/>
    <w:rsid w:val="00026B1A"/>
    <w:rsid w:val="0002740A"/>
    <w:rsid w:val="000307E8"/>
    <w:rsid w:val="00032086"/>
    <w:rsid w:val="0003212B"/>
    <w:rsid w:val="00032475"/>
    <w:rsid w:val="00032C02"/>
    <w:rsid w:val="00032F13"/>
    <w:rsid w:val="00033822"/>
    <w:rsid w:val="0003394F"/>
    <w:rsid w:val="00037886"/>
    <w:rsid w:val="00037B7C"/>
    <w:rsid w:val="00037C76"/>
    <w:rsid w:val="00042A9F"/>
    <w:rsid w:val="00043EBF"/>
    <w:rsid w:val="000440F8"/>
    <w:rsid w:val="000449E7"/>
    <w:rsid w:val="0004524C"/>
    <w:rsid w:val="00045D1D"/>
    <w:rsid w:val="00045D51"/>
    <w:rsid w:val="0004679D"/>
    <w:rsid w:val="00046CAC"/>
    <w:rsid w:val="00047540"/>
    <w:rsid w:val="00047885"/>
    <w:rsid w:val="00053001"/>
    <w:rsid w:val="000536F7"/>
    <w:rsid w:val="00054E89"/>
    <w:rsid w:val="00055EB4"/>
    <w:rsid w:val="000566A0"/>
    <w:rsid w:val="000567FF"/>
    <w:rsid w:val="0005697C"/>
    <w:rsid w:val="00056E36"/>
    <w:rsid w:val="000571A7"/>
    <w:rsid w:val="00060944"/>
    <w:rsid w:val="000617CA"/>
    <w:rsid w:val="00061D3C"/>
    <w:rsid w:val="00061F96"/>
    <w:rsid w:val="00062089"/>
    <w:rsid w:val="0006221A"/>
    <w:rsid w:val="00062E4B"/>
    <w:rsid w:val="00062E6E"/>
    <w:rsid w:val="00063184"/>
    <w:rsid w:val="000652A6"/>
    <w:rsid w:val="000663BA"/>
    <w:rsid w:val="000673F1"/>
    <w:rsid w:val="00067C0C"/>
    <w:rsid w:val="000719EA"/>
    <w:rsid w:val="00072126"/>
    <w:rsid w:val="000721FD"/>
    <w:rsid w:val="000723D0"/>
    <w:rsid w:val="00072D01"/>
    <w:rsid w:val="00072F39"/>
    <w:rsid w:val="00073CD6"/>
    <w:rsid w:val="00074B26"/>
    <w:rsid w:val="000750E2"/>
    <w:rsid w:val="000752F9"/>
    <w:rsid w:val="000757CB"/>
    <w:rsid w:val="000768BC"/>
    <w:rsid w:val="000809D9"/>
    <w:rsid w:val="000822FF"/>
    <w:rsid w:val="0008449C"/>
    <w:rsid w:val="000844B8"/>
    <w:rsid w:val="00084A8F"/>
    <w:rsid w:val="0008502C"/>
    <w:rsid w:val="00085AD7"/>
    <w:rsid w:val="0008620D"/>
    <w:rsid w:val="00087945"/>
    <w:rsid w:val="00087B02"/>
    <w:rsid w:val="00087B7F"/>
    <w:rsid w:val="00087C3F"/>
    <w:rsid w:val="00087F77"/>
    <w:rsid w:val="00090F35"/>
    <w:rsid w:val="000913E1"/>
    <w:rsid w:val="00091FE5"/>
    <w:rsid w:val="0009337E"/>
    <w:rsid w:val="000945B5"/>
    <w:rsid w:val="00094A97"/>
    <w:rsid w:val="00095061"/>
    <w:rsid w:val="00096FE0"/>
    <w:rsid w:val="00098F20"/>
    <w:rsid w:val="000A032B"/>
    <w:rsid w:val="000A03BB"/>
    <w:rsid w:val="000A080D"/>
    <w:rsid w:val="000A0EC8"/>
    <w:rsid w:val="000A1D54"/>
    <w:rsid w:val="000A2FB9"/>
    <w:rsid w:val="000A3A91"/>
    <w:rsid w:val="000A656D"/>
    <w:rsid w:val="000A6BD0"/>
    <w:rsid w:val="000B0440"/>
    <w:rsid w:val="000B07C8"/>
    <w:rsid w:val="000B1662"/>
    <w:rsid w:val="000B175E"/>
    <w:rsid w:val="000B1839"/>
    <w:rsid w:val="000B1E30"/>
    <w:rsid w:val="000B292C"/>
    <w:rsid w:val="000B47B0"/>
    <w:rsid w:val="000B4A9E"/>
    <w:rsid w:val="000B5268"/>
    <w:rsid w:val="000B631E"/>
    <w:rsid w:val="000B6DC8"/>
    <w:rsid w:val="000B7CCF"/>
    <w:rsid w:val="000B7E07"/>
    <w:rsid w:val="000C1436"/>
    <w:rsid w:val="000C1CB5"/>
    <w:rsid w:val="000C2BF5"/>
    <w:rsid w:val="000C3D72"/>
    <w:rsid w:val="000C4650"/>
    <w:rsid w:val="000C4A8D"/>
    <w:rsid w:val="000C522F"/>
    <w:rsid w:val="000C6EFA"/>
    <w:rsid w:val="000C7E94"/>
    <w:rsid w:val="000C7F7C"/>
    <w:rsid w:val="000D0C96"/>
    <w:rsid w:val="000D17FB"/>
    <w:rsid w:val="000D204F"/>
    <w:rsid w:val="000D2486"/>
    <w:rsid w:val="000D26BB"/>
    <w:rsid w:val="000D2CCF"/>
    <w:rsid w:val="000D3179"/>
    <w:rsid w:val="000D3C89"/>
    <w:rsid w:val="000D3DD3"/>
    <w:rsid w:val="000D3E4A"/>
    <w:rsid w:val="000D3E74"/>
    <w:rsid w:val="000D408B"/>
    <w:rsid w:val="000D6843"/>
    <w:rsid w:val="000D6AE0"/>
    <w:rsid w:val="000D6BA0"/>
    <w:rsid w:val="000E0C48"/>
    <w:rsid w:val="000E17BC"/>
    <w:rsid w:val="000E2944"/>
    <w:rsid w:val="000E29E0"/>
    <w:rsid w:val="000E2D81"/>
    <w:rsid w:val="000E328B"/>
    <w:rsid w:val="000E3332"/>
    <w:rsid w:val="000E3921"/>
    <w:rsid w:val="000E3C20"/>
    <w:rsid w:val="000E4C70"/>
    <w:rsid w:val="000E5251"/>
    <w:rsid w:val="000E61AD"/>
    <w:rsid w:val="000E6CAD"/>
    <w:rsid w:val="000E7C4E"/>
    <w:rsid w:val="000F13EA"/>
    <w:rsid w:val="000F1D96"/>
    <w:rsid w:val="000F240F"/>
    <w:rsid w:val="000F28CF"/>
    <w:rsid w:val="000F2C6D"/>
    <w:rsid w:val="000F323A"/>
    <w:rsid w:val="000F35DD"/>
    <w:rsid w:val="000F4244"/>
    <w:rsid w:val="000F45AB"/>
    <w:rsid w:val="000F5AC5"/>
    <w:rsid w:val="000F5DAC"/>
    <w:rsid w:val="000F7286"/>
    <w:rsid w:val="000F7E27"/>
    <w:rsid w:val="00100213"/>
    <w:rsid w:val="00100A8A"/>
    <w:rsid w:val="00100C13"/>
    <w:rsid w:val="00101217"/>
    <w:rsid w:val="001019A4"/>
    <w:rsid w:val="00102DD5"/>
    <w:rsid w:val="001031AE"/>
    <w:rsid w:val="00103379"/>
    <w:rsid w:val="0010388A"/>
    <w:rsid w:val="001044FA"/>
    <w:rsid w:val="001050FA"/>
    <w:rsid w:val="001056F7"/>
    <w:rsid w:val="001060ED"/>
    <w:rsid w:val="0010623A"/>
    <w:rsid w:val="001103CD"/>
    <w:rsid w:val="001108B2"/>
    <w:rsid w:val="001109EB"/>
    <w:rsid w:val="00114B80"/>
    <w:rsid w:val="00114FAB"/>
    <w:rsid w:val="00115CE4"/>
    <w:rsid w:val="00117601"/>
    <w:rsid w:val="00117696"/>
    <w:rsid w:val="0012068A"/>
    <w:rsid w:val="001215C8"/>
    <w:rsid w:val="00122BB3"/>
    <w:rsid w:val="001230B9"/>
    <w:rsid w:val="001233A9"/>
    <w:rsid w:val="00123758"/>
    <w:rsid w:val="001238B8"/>
    <w:rsid w:val="00123B1A"/>
    <w:rsid w:val="00123C85"/>
    <w:rsid w:val="00124048"/>
    <w:rsid w:val="001246B6"/>
    <w:rsid w:val="001247DD"/>
    <w:rsid w:val="001248A0"/>
    <w:rsid w:val="00125B3C"/>
    <w:rsid w:val="00125DF3"/>
    <w:rsid w:val="001260E9"/>
    <w:rsid w:val="0012688B"/>
    <w:rsid w:val="001306EF"/>
    <w:rsid w:val="00130ADD"/>
    <w:rsid w:val="001316EC"/>
    <w:rsid w:val="00131CFC"/>
    <w:rsid w:val="0013228B"/>
    <w:rsid w:val="00132560"/>
    <w:rsid w:val="0013349C"/>
    <w:rsid w:val="00133DDA"/>
    <w:rsid w:val="00133EBC"/>
    <w:rsid w:val="00133FF6"/>
    <w:rsid w:val="001349E3"/>
    <w:rsid w:val="00134B89"/>
    <w:rsid w:val="00134CFD"/>
    <w:rsid w:val="00136A70"/>
    <w:rsid w:val="00136FF4"/>
    <w:rsid w:val="0014044F"/>
    <w:rsid w:val="00140616"/>
    <w:rsid w:val="00141114"/>
    <w:rsid w:val="00141318"/>
    <w:rsid w:val="00141CBF"/>
    <w:rsid w:val="001421FB"/>
    <w:rsid w:val="001430D6"/>
    <w:rsid w:val="00143BAE"/>
    <w:rsid w:val="001441E8"/>
    <w:rsid w:val="00145D07"/>
    <w:rsid w:val="00147135"/>
    <w:rsid w:val="00150039"/>
    <w:rsid w:val="001504B3"/>
    <w:rsid w:val="00150844"/>
    <w:rsid w:val="00151021"/>
    <w:rsid w:val="001540FD"/>
    <w:rsid w:val="001542B4"/>
    <w:rsid w:val="001543FF"/>
    <w:rsid w:val="001551D9"/>
    <w:rsid w:val="001554D5"/>
    <w:rsid w:val="00156D75"/>
    <w:rsid w:val="001613CC"/>
    <w:rsid w:val="001614A1"/>
    <w:rsid w:val="00161E60"/>
    <w:rsid w:val="00162E55"/>
    <w:rsid w:val="0016425A"/>
    <w:rsid w:val="0016470F"/>
    <w:rsid w:val="001656AC"/>
    <w:rsid w:val="00165ECC"/>
    <w:rsid w:val="0016685C"/>
    <w:rsid w:val="00170394"/>
    <w:rsid w:val="00170E2F"/>
    <w:rsid w:val="0017100D"/>
    <w:rsid w:val="001719C4"/>
    <w:rsid w:val="0017233E"/>
    <w:rsid w:val="00172653"/>
    <w:rsid w:val="001739D6"/>
    <w:rsid w:val="00174726"/>
    <w:rsid w:val="00174984"/>
    <w:rsid w:val="00174B1A"/>
    <w:rsid w:val="00174CF4"/>
    <w:rsid w:val="00174D5F"/>
    <w:rsid w:val="00174FC0"/>
    <w:rsid w:val="001754CB"/>
    <w:rsid w:val="0017614E"/>
    <w:rsid w:val="00177DD9"/>
    <w:rsid w:val="001821CE"/>
    <w:rsid w:val="0018274C"/>
    <w:rsid w:val="00182EFC"/>
    <w:rsid w:val="00184B47"/>
    <w:rsid w:val="00184EC2"/>
    <w:rsid w:val="00185843"/>
    <w:rsid w:val="001873FB"/>
    <w:rsid w:val="00187787"/>
    <w:rsid w:val="00187DAB"/>
    <w:rsid w:val="00190835"/>
    <w:rsid w:val="0019102E"/>
    <w:rsid w:val="00191C5E"/>
    <w:rsid w:val="001932A3"/>
    <w:rsid w:val="001937B3"/>
    <w:rsid w:val="0019422C"/>
    <w:rsid w:val="001950AA"/>
    <w:rsid w:val="0019705B"/>
    <w:rsid w:val="001A04D1"/>
    <w:rsid w:val="001A1D18"/>
    <w:rsid w:val="001A1ED3"/>
    <w:rsid w:val="001A40C4"/>
    <w:rsid w:val="001A466E"/>
    <w:rsid w:val="001A4AEE"/>
    <w:rsid w:val="001A5DF1"/>
    <w:rsid w:val="001A7BF3"/>
    <w:rsid w:val="001B0E3D"/>
    <w:rsid w:val="001B0F90"/>
    <w:rsid w:val="001B13FC"/>
    <w:rsid w:val="001B1B68"/>
    <w:rsid w:val="001B1D32"/>
    <w:rsid w:val="001B3BEF"/>
    <w:rsid w:val="001B5317"/>
    <w:rsid w:val="001B5723"/>
    <w:rsid w:val="001B743B"/>
    <w:rsid w:val="001B7672"/>
    <w:rsid w:val="001C019F"/>
    <w:rsid w:val="001C107D"/>
    <w:rsid w:val="001C14A7"/>
    <w:rsid w:val="001C22BF"/>
    <w:rsid w:val="001C25E0"/>
    <w:rsid w:val="001C41A4"/>
    <w:rsid w:val="001C4867"/>
    <w:rsid w:val="001C5506"/>
    <w:rsid w:val="001C7C36"/>
    <w:rsid w:val="001D0DBA"/>
    <w:rsid w:val="001D10ED"/>
    <w:rsid w:val="001D2938"/>
    <w:rsid w:val="001D31A8"/>
    <w:rsid w:val="001D3E18"/>
    <w:rsid w:val="001D477C"/>
    <w:rsid w:val="001D58DE"/>
    <w:rsid w:val="001D6208"/>
    <w:rsid w:val="001E02A8"/>
    <w:rsid w:val="001E0494"/>
    <w:rsid w:val="001E04F1"/>
    <w:rsid w:val="001E0CC1"/>
    <w:rsid w:val="001E1535"/>
    <w:rsid w:val="001E1DD8"/>
    <w:rsid w:val="001E1F9D"/>
    <w:rsid w:val="001E487E"/>
    <w:rsid w:val="001E4882"/>
    <w:rsid w:val="001E4F23"/>
    <w:rsid w:val="001E526F"/>
    <w:rsid w:val="001E5D26"/>
    <w:rsid w:val="001E7099"/>
    <w:rsid w:val="001E735F"/>
    <w:rsid w:val="001E7E32"/>
    <w:rsid w:val="001F02F9"/>
    <w:rsid w:val="001F08B7"/>
    <w:rsid w:val="001F0AE2"/>
    <w:rsid w:val="001F35B0"/>
    <w:rsid w:val="001F4A2C"/>
    <w:rsid w:val="001F4E90"/>
    <w:rsid w:val="001F5DA3"/>
    <w:rsid w:val="001F7ED5"/>
    <w:rsid w:val="0020010C"/>
    <w:rsid w:val="00200EEC"/>
    <w:rsid w:val="00201654"/>
    <w:rsid w:val="002017D9"/>
    <w:rsid w:val="00202420"/>
    <w:rsid w:val="0020270F"/>
    <w:rsid w:val="00202E06"/>
    <w:rsid w:val="00202FC1"/>
    <w:rsid w:val="00203BBF"/>
    <w:rsid w:val="00204658"/>
    <w:rsid w:val="00205314"/>
    <w:rsid w:val="002072A8"/>
    <w:rsid w:val="00207703"/>
    <w:rsid w:val="0021031A"/>
    <w:rsid w:val="00211247"/>
    <w:rsid w:val="00211BEF"/>
    <w:rsid w:val="002130CD"/>
    <w:rsid w:val="002132E9"/>
    <w:rsid w:val="00213637"/>
    <w:rsid w:val="00213CD9"/>
    <w:rsid w:val="00214D08"/>
    <w:rsid w:val="002158A7"/>
    <w:rsid w:val="00215A26"/>
    <w:rsid w:val="0021764E"/>
    <w:rsid w:val="0021775A"/>
    <w:rsid w:val="00220188"/>
    <w:rsid w:val="00221232"/>
    <w:rsid w:val="00224018"/>
    <w:rsid w:val="0022446F"/>
    <w:rsid w:val="002263EB"/>
    <w:rsid w:val="002264AC"/>
    <w:rsid w:val="00226D7D"/>
    <w:rsid w:val="0022793F"/>
    <w:rsid w:val="002305D2"/>
    <w:rsid w:val="002315AB"/>
    <w:rsid w:val="0023166B"/>
    <w:rsid w:val="00233DDE"/>
    <w:rsid w:val="00234789"/>
    <w:rsid w:val="00236154"/>
    <w:rsid w:val="00237B34"/>
    <w:rsid w:val="002408C2"/>
    <w:rsid w:val="002410BF"/>
    <w:rsid w:val="00241747"/>
    <w:rsid w:val="002423B7"/>
    <w:rsid w:val="00242695"/>
    <w:rsid w:val="00242CB0"/>
    <w:rsid w:val="00243999"/>
    <w:rsid w:val="0024527D"/>
    <w:rsid w:val="00245BE9"/>
    <w:rsid w:val="00246452"/>
    <w:rsid w:val="00246728"/>
    <w:rsid w:val="00246729"/>
    <w:rsid w:val="00246FB7"/>
    <w:rsid w:val="002470FE"/>
    <w:rsid w:val="002478B7"/>
    <w:rsid w:val="00247C9A"/>
    <w:rsid w:val="00247F67"/>
    <w:rsid w:val="00250100"/>
    <w:rsid w:val="00250221"/>
    <w:rsid w:val="00251178"/>
    <w:rsid w:val="00251193"/>
    <w:rsid w:val="00251D70"/>
    <w:rsid w:val="0025214B"/>
    <w:rsid w:val="00253A37"/>
    <w:rsid w:val="002540A2"/>
    <w:rsid w:val="0025437A"/>
    <w:rsid w:val="002563C7"/>
    <w:rsid w:val="00257ADB"/>
    <w:rsid w:val="00257CF8"/>
    <w:rsid w:val="00260C08"/>
    <w:rsid w:val="00261622"/>
    <w:rsid w:val="00262CC9"/>
    <w:rsid w:val="002631EB"/>
    <w:rsid w:val="002636D6"/>
    <w:rsid w:val="00263D04"/>
    <w:rsid w:val="00264A49"/>
    <w:rsid w:val="00264DD0"/>
    <w:rsid w:val="002653B7"/>
    <w:rsid w:val="00265564"/>
    <w:rsid w:val="002670B0"/>
    <w:rsid w:val="00267138"/>
    <w:rsid w:val="00267BDC"/>
    <w:rsid w:val="00270BF1"/>
    <w:rsid w:val="002711F9"/>
    <w:rsid w:val="002718C5"/>
    <w:rsid w:val="002731CC"/>
    <w:rsid w:val="0027425D"/>
    <w:rsid w:val="00274400"/>
    <w:rsid w:val="0027532E"/>
    <w:rsid w:val="0027538B"/>
    <w:rsid w:val="00275778"/>
    <w:rsid w:val="00276074"/>
    <w:rsid w:val="00280050"/>
    <w:rsid w:val="00280EA0"/>
    <w:rsid w:val="00280F25"/>
    <w:rsid w:val="002811F4"/>
    <w:rsid w:val="00281296"/>
    <w:rsid w:val="0028202C"/>
    <w:rsid w:val="00284B41"/>
    <w:rsid w:val="00286430"/>
    <w:rsid w:val="00286A5B"/>
    <w:rsid w:val="0029087B"/>
    <w:rsid w:val="00290F5B"/>
    <w:rsid w:val="00292872"/>
    <w:rsid w:val="00293342"/>
    <w:rsid w:val="00293812"/>
    <w:rsid w:val="00293918"/>
    <w:rsid w:val="00294099"/>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B4B8E"/>
    <w:rsid w:val="002B54EA"/>
    <w:rsid w:val="002B5CA0"/>
    <w:rsid w:val="002B62DC"/>
    <w:rsid w:val="002B6374"/>
    <w:rsid w:val="002B6611"/>
    <w:rsid w:val="002B73E0"/>
    <w:rsid w:val="002C00B3"/>
    <w:rsid w:val="002C00BC"/>
    <w:rsid w:val="002C01FD"/>
    <w:rsid w:val="002C05DA"/>
    <w:rsid w:val="002C1FFA"/>
    <w:rsid w:val="002C25CC"/>
    <w:rsid w:val="002C30D2"/>
    <w:rsid w:val="002C3D65"/>
    <w:rsid w:val="002C4205"/>
    <w:rsid w:val="002C454C"/>
    <w:rsid w:val="002C5D2F"/>
    <w:rsid w:val="002C5E48"/>
    <w:rsid w:val="002C6459"/>
    <w:rsid w:val="002C7391"/>
    <w:rsid w:val="002C76EE"/>
    <w:rsid w:val="002C7B7B"/>
    <w:rsid w:val="002D0689"/>
    <w:rsid w:val="002D0787"/>
    <w:rsid w:val="002D1201"/>
    <w:rsid w:val="002D2ABA"/>
    <w:rsid w:val="002D3142"/>
    <w:rsid w:val="002D35FA"/>
    <w:rsid w:val="002D36BA"/>
    <w:rsid w:val="002D3C17"/>
    <w:rsid w:val="002D480E"/>
    <w:rsid w:val="002D668A"/>
    <w:rsid w:val="002D78E2"/>
    <w:rsid w:val="002D794D"/>
    <w:rsid w:val="002E1DA0"/>
    <w:rsid w:val="002E2229"/>
    <w:rsid w:val="002E373C"/>
    <w:rsid w:val="002E4845"/>
    <w:rsid w:val="002E6B4C"/>
    <w:rsid w:val="002E6C8D"/>
    <w:rsid w:val="002F0CCA"/>
    <w:rsid w:val="002F1446"/>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2F86"/>
    <w:rsid w:val="0030307B"/>
    <w:rsid w:val="00303BEA"/>
    <w:rsid w:val="003049D0"/>
    <w:rsid w:val="0030562D"/>
    <w:rsid w:val="00305FCF"/>
    <w:rsid w:val="00306259"/>
    <w:rsid w:val="003062C8"/>
    <w:rsid w:val="00306B1C"/>
    <w:rsid w:val="00306F60"/>
    <w:rsid w:val="00307CA8"/>
    <w:rsid w:val="00307FA0"/>
    <w:rsid w:val="00311FE5"/>
    <w:rsid w:val="0031301A"/>
    <w:rsid w:val="00313594"/>
    <w:rsid w:val="00314081"/>
    <w:rsid w:val="003161CF"/>
    <w:rsid w:val="00316D07"/>
    <w:rsid w:val="00317C52"/>
    <w:rsid w:val="00320834"/>
    <w:rsid w:val="00323302"/>
    <w:rsid w:val="0032370E"/>
    <w:rsid w:val="00325F57"/>
    <w:rsid w:val="00326393"/>
    <w:rsid w:val="0032677C"/>
    <w:rsid w:val="0033091B"/>
    <w:rsid w:val="003318C0"/>
    <w:rsid w:val="00331EAF"/>
    <w:rsid w:val="00332494"/>
    <w:rsid w:val="003331A5"/>
    <w:rsid w:val="00333EF0"/>
    <w:rsid w:val="00334339"/>
    <w:rsid w:val="00336056"/>
    <w:rsid w:val="003416F3"/>
    <w:rsid w:val="00342AEC"/>
    <w:rsid w:val="0034373C"/>
    <w:rsid w:val="0034423B"/>
    <w:rsid w:val="00344327"/>
    <w:rsid w:val="0034491D"/>
    <w:rsid w:val="00344A8F"/>
    <w:rsid w:val="003459FB"/>
    <w:rsid w:val="0034659D"/>
    <w:rsid w:val="00346965"/>
    <w:rsid w:val="003469D9"/>
    <w:rsid w:val="00346E6D"/>
    <w:rsid w:val="003470A4"/>
    <w:rsid w:val="00347666"/>
    <w:rsid w:val="00347916"/>
    <w:rsid w:val="003501EB"/>
    <w:rsid w:val="003501FF"/>
    <w:rsid w:val="003502DB"/>
    <w:rsid w:val="00350435"/>
    <w:rsid w:val="003542CD"/>
    <w:rsid w:val="00354AC1"/>
    <w:rsid w:val="00355417"/>
    <w:rsid w:val="003556B8"/>
    <w:rsid w:val="00355905"/>
    <w:rsid w:val="00356B0D"/>
    <w:rsid w:val="00360A24"/>
    <w:rsid w:val="00360D34"/>
    <w:rsid w:val="003614D5"/>
    <w:rsid w:val="00362171"/>
    <w:rsid w:val="00362618"/>
    <w:rsid w:val="003638C3"/>
    <w:rsid w:val="003653A1"/>
    <w:rsid w:val="00365CDB"/>
    <w:rsid w:val="003661A6"/>
    <w:rsid w:val="0036797B"/>
    <w:rsid w:val="00367A64"/>
    <w:rsid w:val="0037038D"/>
    <w:rsid w:val="00370CDF"/>
    <w:rsid w:val="0037179F"/>
    <w:rsid w:val="00371B72"/>
    <w:rsid w:val="0037313F"/>
    <w:rsid w:val="003739DA"/>
    <w:rsid w:val="003745E0"/>
    <w:rsid w:val="003747E9"/>
    <w:rsid w:val="00374D73"/>
    <w:rsid w:val="0037543A"/>
    <w:rsid w:val="00375BC9"/>
    <w:rsid w:val="003765F3"/>
    <w:rsid w:val="0037681C"/>
    <w:rsid w:val="00376B36"/>
    <w:rsid w:val="00377F0C"/>
    <w:rsid w:val="00380D42"/>
    <w:rsid w:val="00381919"/>
    <w:rsid w:val="00382D96"/>
    <w:rsid w:val="0038338D"/>
    <w:rsid w:val="003833FF"/>
    <w:rsid w:val="00383A49"/>
    <w:rsid w:val="00384193"/>
    <w:rsid w:val="00385E7F"/>
    <w:rsid w:val="00385EEB"/>
    <w:rsid w:val="00386629"/>
    <w:rsid w:val="003867DB"/>
    <w:rsid w:val="00391203"/>
    <w:rsid w:val="003931E3"/>
    <w:rsid w:val="00394738"/>
    <w:rsid w:val="0039487C"/>
    <w:rsid w:val="0039533F"/>
    <w:rsid w:val="0039696B"/>
    <w:rsid w:val="00396C12"/>
    <w:rsid w:val="003A0B4D"/>
    <w:rsid w:val="003A0B92"/>
    <w:rsid w:val="003A13E3"/>
    <w:rsid w:val="003A1573"/>
    <w:rsid w:val="003A1ACD"/>
    <w:rsid w:val="003A5966"/>
    <w:rsid w:val="003A6F9B"/>
    <w:rsid w:val="003A7655"/>
    <w:rsid w:val="003B0AAB"/>
    <w:rsid w:val="003B1614"/>
    <w:rsid w:val="003B232C"/>
    <w:rsid w:val="003B310B"/>
    <w:rsid w:val="003B32CD"/>
    <w:rsid w:val="003B3E03"/>
    <w:rsid w:val="003B4422"/>
    <w:rsid w:val="003B540C"/>
    <w:rsid w:val="003B5536"/>
    <w:rsid w:val="003B5906"/>
    <w:rsid w:val="003B734B"/>
    <w:rsid w:val="003B7B36"/>
    <w:rsid w:val="003C00DC"/>
    <w:rsid w:val="003C00DD"/>
    <w:rsid w:val="003C044C"/>
    <w:rsid w:val="003C12B6"/>
    <w:rsid w:val="003C1460"/>
    <w:rsid w:val="003C17C6"/>
    <w:rsid w:val="003C22D6"/>
    <w:rsid w:val="003C29C2"/>
    <w:rsid w:val="003C2BFC"/>
    <w:rsid w:val="003C3012"/>
    <w:rsid w:val="003C356E"/>
    <w:rsid w:val="003C35D5"/>
    <w:rsid w:val="003C3A40"/>
    <w:rsid w:val="003C4DDE"/>
    <w:rsid w:val="003C4E4E"/>
    <w:rsid w:val="003D12BE"/>
    <w:rsid w:val="003D2D1E"/>
    <w:rsid w:val="003D2E46"/>
    <w:rsid w:val="003D4983"/>
    <w:rsid w:val="003D57C6"/>
    <w:rsid w:val="003D5BD1"/>
    <w:rsid w:val="003D689C"/>
    <w:rsid w:val="003D772D"/>
    <w:rsid w:val="003D7ABC"/>
    <w:rsid w:val="003D7C73"/>
    <w:rsid w:val="003E169F"/>
    <w:rsid w:val="003E2BE3"/>
    <w:rsid w:val="003E638C"/>
    <w:rsid w:val="003E657C"/>
    <w:rsid w:val="003E79B4"/>
    <w:rsid w:val="003E7DB5"/>
    <w:rsid w:val="003E7EB1"/>
    <w:rsid w:val="003F004C"/>
    <w:rsid w:val="003F010E"/>
    <w:rsid w:val="003F1020"/>
    <w:rsid w:val="003F2E98"/>
    <w:rsid w:val="003F307B"/>
    <w:rsid w:val="003F4D0E"/>
    <w:rsid w:val="003F5D86"/>
    <w:rsid w:val="003F6764"/>
    <w:rsid w:val="0040054B"/>
    <w:rsid w:val="004005BC"/>
    <w:rsid w:val="00401886"/>
    <w:rsid w:val="004018B6"/>
    <w:rsid w:val="004021B9"/>
    <w:rsid w:val="00402A70"/>
    <w:rsid w:val="00402D30"/>
    <w:rsid w:val="00402F5B"/>
    <w:rsid w:val="00405661"/>
    <w:rsid w:val="004060AA"/>
    <w:rsid w:val="00406639"/>
    <w:rsid w:val="00407000"/>
    <w:rsid w:val="0040719D"/>
    <w:rsid w:val="0040756F"/>
    <w:rsid w:val="00407880"/>
    <w:rsid w:val="0040788C"/>
    <w:rsid w:val="00407A00"/>
    <w:rsid w:val="00411126"/>
    <w:rsid w:val="00411E5F"/>
    <w:rsid w:val="00411ED6"/>
    <w:rsid w:val="00411F76"/>
    <w:rsid w:val="00412481"/>
    <w:rsid w:val="00413745"/>
    <w:rsid w:val="004139B8"/>
    <w:rsid w:val="00413AB3"/>
    <w:rsid w:val="00413BDF"/>
    <w:rsid w:val="00414206"/>
    <w:rsid w:val="004143D1"/>
    <w:rsid w:val="004150B7"/>
    <w:rsid w:val="004153F3"/>
    <w:rsid w:val="004161B1"/>
    <w:rsid w:val="00417828"/>
    <w:rsid w:val="0042018C"/>
    <w:rsid w:val="004203AD"/>
    <w:rsid w:val="00420E55"/>
    <w:rsid w:val="00422BAC"/>
    <w:rsid w:val="00422E7F"/>
    <w:rsid w:val="00422ECA"/>
    <w:rsid w:val="004239CB"/>
    <w:rsid w:val="00425F1F"/>
    <w:rsid w:val="004268E1"/>
    <w:rsid w:val="00427828"/>
    <w:rsid w:val="00430B71"/>
    <w:rsid w:val="00430FB2"/>
    <w:rsid w:val="00431E9B"/>
    <w:rsid w:val="00433035"/>
    <w:rsid w:val="004338CB"/>
    <w:rsid w:val="00435C21"/>
    <w:rsid w:val="00435FD6"/>
    <w:rsid w:val="004360C5"/>
    <w:rsid w:val="00436212"/>
    <w:rsid w:val="004363EA"/>
    <w:rsid w:val="0043668B"/>
    <w:rsid w:val="00440672"/>
    <w:rsid w:val="00441D81"/>
    <w:rsid w:val="004423FD"/>
    <w:rsid w:val="00442545"/>
    <w:rsid w:val="00442911"/>
    <w:rsid w:val="00443BB9"/>
    <w:rsid w:val="00444137"/>
    <w:rsid w:val="00444B96"/>
    <w:rsid w:val="004450E8"/>
    <w:rsid w:val="0044532C"/>
    <w:rsid w:val="00445942"/>
    <w:rsid w:val="00446174"/>
    <w:rsid w:val="00447187"/>
    <w:rsid w:val="004507ED"/>
    <w:rsid w:val="00450B8B"/>
    <w:rsid w:val="00451F9C"/>
    <w:rsid w:val="00452B9F"/>
    <w:rsid w:val="00452D32"/>
    <w:rsid w:val="004536E7"/>
    <w:rsid w:val="004536F5"/>
    <w:rsid w:val="00455191"/>
    <w:rsid w:val="00455EEA"/>
    <w:rsid w:val="00456370"/>
    <w:rsid w:val="00456982"/>
    <w:rsid w:val="00457419"/>
    <w:rsid w:val="0045751C"/>
    <w:rsid w:val="00457922"/>
    <w:rsid w:val="00457959"/>
    <w:rsid w:val="00460EF8"/>
    <w:rsid w:val="004618E2"/>
    <w:rsid w:val="0046298B"/>
    <w:rsid w:val="00462AE7"/>
    <w:rsid w:val="0046330D"/>
    <w:rsid w:val="004639C1"/>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621C"/>
    <w:rsid w:val="00476C25"/>
    <w:rsid w:val="00477058"/>
    <w:rsid w:val="00480567"/>
    <w:rsid w:val="00481D9F"/>
    <w:rsid w:val="00482C7B"/>
    <w:rsid w:val="0048343F"/>
    <w:rsid w:val="00483F42"/>
    <w:rsid w:val="00484019"/>
    <w:rsid w:val="00484774"/>
    <w:rsid w:val="00485030"/>
    <w:rsid w:val="0048536D"/>
    <w:rsid w:val="00485587"/>
    <w:rsid w:val="00485C2B"/>
    <w:rsid w:val="00485E6D"/>
    <w:rsid w:val="00486735"/>
    <w:rsid w:val="004879AA"/>
    <w:rsid w:val="00487A68"/>
    <w:rsid w:val="00491C55"/>
    <w:rsid w:val="004920F3"/>
    <w:rsid w:val="00492807"/>
    <w:rsid w:val="00492CD0"/>
    <w:rsid w:val="00493122"/>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EE9"/>
    <w:rsid w:val="004A7173"/>
    <w:rsid w:val="004A7620"/>
    <w:rsid w:val="004B0008"/>
    <w:rsid w:val="004B00CA"/>
    <w:rsid w:val="004B0AA2"/>
    <w:rsid w:val="004B0F30"/>
    <w:rsid w:val="004B0FA4"/>
    <w:rsid w:val="004B17F8"/>
    <w:rsid w:val="004B49FA"/>
    <w:rsid w:val="004B57AF"/>
    <w:rsid w:val="004B586E"/>
    <w:rsid w:val="004B6A1D"/>
    <w:rsid w:val="004B6EAD"/>
    <w:rsid w:val="004C0017"/>
    <w:rsid w:val="004C1293"/>
    <w:rsid w:val="004C35FB"/>
    <w:rsid w:val="004C3F7F"/>
    <w:rsid w:val="004C410A"/>
    <w:rsid w:val="004C65E3"/>
    <w:rsid w:val="004D0ED6"/>
    <w:rsid w:val="004D0FED"/>
    <w:rsid w:val="004D1166"/>
    <w:rsid w:val="004D307E"/>
    <w:rsid w:val="004D5558"/>
    <w:rsid w:val="004D56F5"/>
    <w:rsid w:val="004D5AFC"/>
    <w:rsid w:val="004D67C1"/>
    <w:rsid w:val="004D699A"/>
    <w:rsid w:val="004D6C72"/>
    <w:rsid w:val="004D6EF5"/>
    <w:rsid w:val="004D7E2C"/>
    <w:rsid w:val="004E063F"/>
    <w:rsid w:val="004E0C5A"/>
    <w:rsid w:val="004E4B8E"/>
    <w:rsid w:val="004E5D2E"/>
    <w:rsid w:val="004E60BF"/>
    <w:rsid w:val="004E70B0"/>
    <w:rsid w:val="004F0FB6"/>
    <w:rsid w:val="004F200D"/>
    <w:rsid w:val="004F2278"/>
    <w:rsid w:val="004F2802"/>
    <w:rsid w:val="004F2AC7"/>
    <w:rsid w:val="004F2E92"/>
    <w:rsid w:val="004F32B5"/>
    <w:rsid w:val="004F39B4"/>
    <w:rsid w:val="004F3FA3"/>
    <w:rsid w:val="004F45F6"/>
    <w:rsid w:val="004F4784"/>
    <w:rsid w:val="004F48C2"/>
    <w:rsid w:val="004F5765"/>
    <w:rsid w:val="004F5777"/>
    <w:rsid w:val="004F5DBF"/>
    <w:rsid w:val="004F6111"/>
    <w:rsid w:val="004F7166"/>
    <w:rsid w:val="004F7888"/>
    <w:rsid w:val="004F7DE7"/>
    <w:rsid w:val="004F7F38"/>
    <w:rsid w:val="0050008C"/>
    <w:rsid w:val="00500231"/>
    <w:rsid w:val="00500831"/>
    <w:rsid w:val="00500B48"/>
    <w:rsid w:val="00500DE5"/>
    <w:rsid w:val="00501065"/>
    <w:rsid w:val="0050206E"/>
    <w:rsid w:val="0050222A"/>
    <w:rsid w:val="00503173"/>
    <w:rsid w:val="0050421A"/>
    <w:rsid w:val="00504237"/>
    <w:rsid w:val="0050482B"/>
    <w:rsid w:val="00504E28"/>
    <w:rsid w:val="005061F1"/>
    <w:rsid w:val="00506917"/>
    <w:rsid w:val="00510227"/>
    <w:rsid w:val="00511312"/>
    <w:rsid w:val="00511517"/>
    <w:rsid w:val="005120F6"/>
    <w:rsid w:val="0051227C"/>
    <w:rsid w:val="005130AD"/>
    <w:rsid w:val="0051311F"/>
    <w:rsid w:val="00515DD3"/>
    <w:rsid w:val="00516EAE"/>
    <w:rsid w:val="005174C3"/>
    <w:rsid w:val="00517B58"/>
    <w:rsid w:val="0052013D"/>
    <w:rsid w:val="0052187C"/>
    <w:rsid w:val="00526159"/>
    <w:rsid w:val="00526D3E"/>
    <w:rsid w:val="00526DF5"/>
    <w:rsid w:val="00526DF6"/>
    <w:rsid w:val="00530051"/>
    <w:rsid w:val="00530EC5"/>
    <w:rsid w:val="00531540"/>
    <w:rsid w:val="00531EFE"/>
    <w:rsid w:val="00532656"/>
    <w:rsid w:val="005327C6"/>
    <w:rsid w:val="00532FF6"/>
    <w:rsid w:val="0053421A"/>
    <w:rsid w:val="00534967"/>
    <w:rsid w:val="00534B0C"/>
    <w:rsid w:val="0053643C"/>
    <w:rsid w:val="005373FC"/>
    <w:rsid w:val="00537436"/>
    <w:rsid w:val="00537650"/>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39B"/>
    <w:rsid w:val="00555499"/>
    <w:rsid w:val="00556FBB"/>
    <w:rsid w:val="005571D0"/>
    <w:rsid w:val="00557222"/>
    <w:rsid w:val="00557A41"/>
    <w:rsid w:val="00560165"/>
    <w:rsid w:val="00560FF5"/>
    <w:rsid w:val="00561FF7"/>
    <w:rsid w:val="0056229A"/>
    <w:rsid w:val="00562759"/>
    <w:rsid w:val="0056292F"/>
    <w:rsid w:val="005632CC"/>
    <w:rsid w:val="00563DC2"/>
    <w:rsid w:val="0056582D"/>
    <w:rsid w:val="005661D8"/>
    <w:rsid w:val="00566B1A"/>
    <w:rsid w:val="00567693"/>
    <w:rsid w:val="00567BAB"/>
    <w:rsid w:val="00570C3B"/>
    <w:rsid w:val="00570F01"/>
    <w:rsid w:val="005710B9"/>
    <w:rsid w:val="005713B3"/>
    <w:rsid w:val="00575B47"/>
    <w:rsid w:val="0057603A"/>
    <w:rsid w:val="00576069"/>
    <w:rsid w:val="0057753B"/>
    <w:rsid w:val="0057776A"/>
    <w:rsid w:val="005805CA"/>
    <w:rsid w:val="005808F0"/>
    <w:rsid w:val="00582808"/>
    <w:rsid w:val="00583FA3"/>
    <w:rsid w:val="0058537A"/>
    <w:rsid w:val="00585DB2"/>
    <w:rsid w:val="005871EF"/>
    <w:rsid w:val="00587AC0"/>
    <w:rsid w:val="00587C20"/>
    <w:rsid w:val="00587F14"/>
    <w:rsid w:val="00591118"/>
    <w:rsid w:val="00591BF8"/>
    <w:rsid w:val="00593530"/>
    <w:rsid w:val="005949D4"/>
    <w:rsid w:val="00594C74"/>
    <w:rsid w:val="005959EF"/>
    <w:rsid w:val="00596349"/>
    <w:rsid w:val="005963F6"/>
    <w:rsid w:val="00596477"/>
    <w:rsid w:val="00596CDE"/>
    <w:rsid w:val="00597279"/>
    <w:rsid w:val="00597883"/>
    <w:rsid w:val="005A0CB2"/>
    <w:rsid w:val="005A0D94"/>
    <w:rsid w:val="005A15FD"/>
    <w:rsid w:val="005A1792"/>
    <w:rsid w:val="005A272F"/>
    <w:rsid w:val="005A3500"/>
    <w:rsid w:val="005A397D"/>
    <w:rsid w:val="005A3C62"/>
    <w:rsid w:val="005A42BE"/>
    <w:rsid w:val="005A449C"/>
    <w:rsid w:val="005A4807"/>
    <w:rsid w:val="005A4B17"/>
    <w:rsid w:val="005A638F"/>
    <w:rsid w:val="005A6435"/>
    <w:rsid w:val="005A78F9"/>
    <w:rsid w:val="005B19A0"/>
    <w:rsid w:val="005B415D"/>
    <w:rsid w:val="005B4C79"/>
    <w:rsid w:val="005B556A"/>
    <w:rsid w:val="005B5790"/>
    <w:rsid w:val="005B57E8"/>
    <w:rsid w:val="005C0AA5"/>
    <w:rsid w:val="005C2902"/>
    <w:rsid w:val="005C31EA"/>
    <w:rsid w:val="005C3276"/>
    <w:rsid w:val="005C3719"/>
    <w:rsid w:val="005C3763"/>
    <w:rsid w:val="005C38C2"/>
    <w:rsid w:val="005C40F5"/>
    <w:rsid w:val="005C4140"/>
    <w:rsid w:val="005C496C"/>
    <w:rsid w:val="005C4B71"/>
    <w:rsid w:val="005C591A"/>
    <w:rsid w:val="005C6DC4"/>
    <w:rsid w:val="005C7573"/>
    <w:rsid w:val="005C79C3"/>
    <w:rsid w:val="005C7A1E"/>
    <w:rsid w:val="005C7CE6"/>
    <w:rsid w:val="005D2318"/>
    <w:rsid w:val="005D2937"/>
    <w:rsid w:val="005D325D"/>
    <w:rsid w:val="005D3775"/>
    <w:rsid w:val="005D4147"/>
    <w:rsid w:val="005D4461"/>
    <w:rsid w:val="005D4853"/>
    <w:rsid w:val="005D7514"/>
    <w:rsid w:val="005E0EC2"/>
    <w:rsid w:val="005E28FC"/>
    <w:rsid w:val="005E3798"/>
    <w:rsid w:val="005E4722"/>
    <w:rsid w:val="005E4A7E"/>
    <w:rsid w:val="005E4D13"/>
    <w:rsid w:val="005E5B9B"/>
    <w:rsid w:val="005E67DC"/>
    <w:rsid w:val="005E74BF"/>
    <w:rsid w:val="005E75E5"/>
    <w:rsid w:val="005F0F6F"/>
    <w:rsid w:val="005F19D7"/>
    <w:rsid w:val="005F1C39"/>
    <w:rsid w:val="005F1DAE"/>
    <w:rsid w:val="005F3F7C"/>
    <w:rsid w:val="005F41CA"/>
    <w:rsid w:val="005F4A5C"/>
    <w:rsid w:val="0060064E"/>
    <w:rsid w:val="00600A80"/>
    <w:rsid w:val="00600B15"/>
    <w:rsid w:val="00601075"/>
    <w:rsid w:val="00601302"/>
    <w:rsid w:val="00601E23"/>
    <w:rsid w:val="006021AE"/>
    <w:rsid w:val="00602535"/>
    <w:rsid w:val="006025A7"/>
    <w:rsid w:val="00602901"/>
    <w:rsid w:val="00602D62"/>
    <w:rsid w:val="00602EE9"/>
    <w:rsid w:val="006034BC"/>
    <w:rsid w:val="0060357A"/>
    <w:rsid w:val="006042AA"/>
    <w:rsid w:val="0060525E"/>
    <w:rsid w:val="006063CF"/>
    <w:rsid w:val="006075C1"/>
    <w:rsid w:val="00607834"/>
    <w:rsid w:val="00607A85"/>
    <w:rsid w:val="00607B6C"/>
    <w:rsid w:val="00610263"/>
    <w:rsid w:val="006104C6"/>
    <w:rsid w:val="00610931"/>
    <w:rsid w:val="0061127B"/>
    <w:rsid w:val="00611661"/>
    <w:rsid w:val="00612898"/>
    <w:rsid w:val="00612F14"/>
    <w:rsid w:val="00613E18"/>
    <w:rsid w:val="006153F0"/>
    <w:rsid w:val="00615657"/>
    <w:rsid w:val="00616438"/>
    <w:rsid w:val="006167DA"/>
    <w:rsid w:val="00616CAD"/>
    <w:rsid w:val="00617083"/>
    <w:rsid w:val="00617630"/>
    <w:rsid w:val="00621BAA"/>
    <w:rsid w:val="00621C22"/>
    <w:rsid w:val="00622384"/>
    <w:rsid w:val="006223A8"/>
    <w:rsid w:val="00622EB4"/>
    <w:rsid w:val="0062407D"/>
    <w:rsid w:val="006244DF"/>
    <w:rsid w:val="00630627"/>
    <w:rsid w:val="006335FA"/>
    <w:rsid w:val="0063376E"/>
    <w:rsid w:val="0063406B"/>
    <w:rsid w:val="00635819"/>
    <w:rsid w:val="00640501"/>
    <w:rsid w:val="0064051D"/>
    <w:rsid w:val="00640CCD"/>
    <w:rsid w:val="00640FA3"/>
    <w:rsid w:val="00641586"/>
    <w:rsid w:val="006420B6"/>
    <w:rsid w:val="006421B9"/>
    <w:rsid w:val="00642303"/>
    <w:rsid w:val="006424B0"/>
    <w:rsid w:val="006427C1"/>
    <w:rsid w:val="00643F14"/>
    <w:rsid w:val="0064408F"/>
    <w:rsid w:val="00644C76"/>
    <w:rsid w:val="00647BC5"/>
    <w:rsid w:val="006525C4"/>
    <w:rsid w:val="006527E5"/>
    <w:rsid w:val="0065626C"/>
    <w:rsid w:val="00657684"/>
    <w:rsid w:val="00660F98"/>
    <w:rsid w:val="0066267F"/>
    <w:rsid w:val="00662B14"/>
    <w:rsid w:val="00662CD6"/>
    <w:rsid w:val="00662D60"/>
    <w:rsid w:val="00662DC5"/>
    <w:rsid w:val="00663657"/>
    <w:rsid w:val="006646EF"/>
    <w:rsid w:val="00664779"/>
    <w:rsid w:val="00664EA3"/>
    <w:rsid w:val="00666642"/>
    <w:rsid w:val="00666D32"/>
    <w:rsid w:val="00666F38"/>
    <w:rsid w:val="00671F4F"/>
    <w:rsid w:val="00672C07"/>
    <w:rsid w:val="00672C21"/>
    <w:rsid w:val="00672F3E"/>
    <w:rsid w:val="00673001"/>
    <w:rsid w:val="00674789"/>
    <w:rsid w:val="00674AF2"/>
    <w:rsid w:val="006751C0"/>
    <w:rsid w:val="00675F70"/>
    <w:rsid w:val="00677C6E"/>
    <w:rsid w:val="0068043E"/>
    <w:rsid w:val="00680E30"/>
    <w:rsid w:val="006810DC"/>
    <w:rsid w:val="00681B9F"/>
    <w:rsid w:val="00683236"/>
    <w:rsid w:val="006844F5"/>
    <w:rsid w:val="006846F5"/>
    <w:rsid w:val="00684B43"/>
    <w:rsid w:val="0068577A"/>
    <w:rsid w:val="006864F1"/>
    <w:rsid w:val="00686F33"/>
    <w:rsid w:val="00690A12"/>
    <w:rsid w:val="0069155E"/>
    <w:rsid w:val="00691C8C"/>
    <w:rsid w:val="006921FA"/>
    <w:rsid w:val="006934DC"/>
    <w:rsid w:val="0069579D"/>
    <w:rsid w:val="006958F2"/>
    <w:rsid w:val="00695932"/>
    <w:rsid w:val="00696172"/>
    <w:rsid w:val="00696343"/>
    <w:rsid w:val="0069796C"/>
    <w:rsid w:val="00697DA1"/>
    <w:rsid w:val="006A2ACA"/>
    <w:rsid w:val="006A34A9"/>
    <w:rsid w:val="006A4A10"/>
    <w:rsid w:val="006A54F9"/>
    <w:rsid w:val="006A5AA3"/>
    <w:rsid w:val="006A68CE"/>
    <w:rsid w:val="006A7681"/>
    <w:rsid w:val="006B13BB"/>
    <w:rsid w:val="006B1923"/>
    <w:rsid w:val="006B1D2A"/>
    <w:rsid w:val="006B2448"/>
    <w:rsid w:val="006B26E0"/>
    <w:rsid w:val="006B2A7A"/>
    <w:rsid w:val="006B2C26"/>
    <w:rsid w:val="006B2E6C"/>
    <w:rsid w:val="006B32E9"/>
    <w:rsid w:val="006B393C"/>
    <w:rsid w:val="006B398B"/>
    <w:rsid w:val="006B3EB0"/>
    <w:rsid w:val="006B5101"/>
    <w:rsid w:val="006B59FE"/>
    <w:rsid w:val="006B7497"/>
    <w:rsid w:val="006B7563"/>
    <w:rsid w:val="006B7B70"/>
    <w:rsid w:val="006B7C34"/>
    <w:rsid w:val="006C0068"/>
    <w:rsid w:val="006C0657"/>
    <w:rsid w:val="006C215C"/>
    <w:rsid w:val="006C2E16"/>
    <w:rsid w:val="006C3143"/>
    <w:rsid w:val="006C3369"/>
    <w:rsid w:val="006C3D3C"/>
    <w:rsid w:val="006C3E35"/>
    <w:rsid w:val="006C3FDF"/>
    <w:rsid w:val="006C4A81"/>
    <w:rsid w:val="006C5669"/>
    <w:rsid w:val="006C608E"/>
    <w:rsid w:val="006C6ADE"/>
    <w:rsid w:val="006C70BE"/>
    <w:rsid w:val="006C7AC2"/>
    <w:rsid w:val="006C7BD5"/>
    <w:rsid w:val="006D074C"/>
    <w:rsid w:val="006D0917"/>
    <w:rsid w:val="006D0E21"/>
    <w:rsid w:val="006D1619"/>
    <w:rsid w:val="006D18FA"/>
    <w:rsid w:val="006D1906"/>
    <w:rsid w:val="006D2111"/>
    <w:rsid w:val="006D2A5F"/>
    <w:rsid w:val="006D3A4D"/>
    <w:rsid w:val="006D4966"/>
    <w:rsid w:val="006D4E6F"/>
    <w:rsid w:val="006D5253"/>
    <w:rsid w:val="006D54C7"/>
    <w:rsid w:val="006D55DB"/>
    <w:rsid w:val="006D6A56"/>
    <w:rsid w:val="006D77E3"/>
    <w:rsid w:val="006E04E4"/>
    <w:rsid w:val="006E24C0"/>
    <w:rsid w:val="006E35AB"/>
    <w:rsid w:val="006E3A12"/>
    <w:rsid w:val="006E3A74"/>
    <w:rsid w:val="006E3D58"/>
    <w:rsid w:val="006E3FC4"/>
    <w:rsid w:val="006E4A97"/>
    <w:rsid w:val="006E606A"/>
    <w:rsid w:val="006E738D"/>
    <w:rsid w:val="006E7CC8"/>
    <w:rsid w:val="006F312E"/>
    <w:rsid w:val="006F33A8"/>
    <w:rsid w:val="006F3E3B"/>
    <w:rsid w:val="006F43E5"/>
    <w:rsid w:val="006F46F4"/>
    <w:rsid w:val="006F69A7"/>
    <w:rsid w:val="006F6B6F"/>
    <w:rsid w:val="006F6F30"/>
    <w:rsid w:val="006F77FC"/>
    <w:rsid w:val="0070419D"/>
    <w:rsid w:val="00704241"/>
    <w:rsid w:val="00704BA8"/>
    <w:rsid w:val="00705333"/>
    <w:rsid w:val="00710999"/>
    <w:rsid w:val="00712001"/>
    <w:rsid w:val="00714481"/>
    <w:rsid w:val="0071463F"/>
    <w:rsid w:val="00715024"/>
    <w:rsid w:val="007151ED"/>
    <w:rsid w:val="00716838"/>
    <w:rsid w:val="00716F90"/>
    <w:rsid w:val="00716F9B"/>
    <w:rsid w:val="00717192"/>
    <w:rsid w:val="007174EE"/>
    <w:rsid w:val="00717D22"/>
    <w:rsid w:val="0072037F"/>
    <w:rsid w:val="00720B6B"/>
    <w:rsid w:val="007215CC"/>
    <w:rsid w:val="00721F12"/>
    <w:rsid w:val="00723342"/>
    <w:rsid w:val="00723B8E"/>
    <w:rsid w:val="00723F28"/>
    <w:rsid w:val="0072454F"/>
    <w:rsid w:val="007269A0"/>
    <w:rsid w:val="00727DF4"/>
    <w:rsid w:val="007300B4"/>
    <w:rsid w:val="0073023A"/>
    <w:rsid w:val="00730462"/>
    <w:rsid w:val="00730D64"/>
    <w:rsid w:val="007310F8"/>
    <w:rsid w:val="00731E8B"/>
    <w:rsid w:val="00732361"/>
    <w:rsid w:val="00732AE7"/>
    <w:rsid w:val="007332D8"/>
    <w:rsid w:val="00734809"/>
    <w:rsid w:val="007350B3"/>
    <w:rsid w:val="007355D4"/>
    <w:rsid w:val="00735A20"/>
    <w:rsid w:val="007374AA"/>
    <w:rsid w:val="0073753E"/>
    <w:rsid w:val="0074072F"/>
    <w:rsid w:val="00740F73"/>
    <w:rsid w:val="00741D21"/>
    <w:rsid w:val="00741F84"/>
    <w:rsid w:val="00742364"/>
    <w:rsid w:val="00742833"/>
    <w:rsid w:val="0074365A"/>
    <w:rsid w:val="0074432F"/>
    <w:rsid w:val="00744E93"/>
    <w:rsid w:val="007458AE"/>
    <w:rsid w:val="00745A69"/>
    <w:rsid w:val="007465EF"/>
    <w:rsid w:val="00746936"/>
    <w:rsid w:val="00747943"/>
    <w:rsid w:val="0075053F"/>
    <w:rsid w:val="00750B02"/>
    <w:rsid w:val="00752086"/>
    <w:rsid w:val="007527F5"/>
    <w:rsid w:val="00752E78"/>
    <w:rsid w:val="007553E1"/>
    <w:rsid w:val="00755C8F"/>
    <w:rsid w:val="00755D3A"/>
    <w:rsid w:val="007568C1"/>
    <w:rsid w:val="00757944"/>
    <w:rsid w:val="007621D2"/>
    <w:rsid w:val="007652D1"/>
    <w:rsid w:val="0076685F"/>
    <w:rsid w:val="00766D90"/>
    <w:rsid w:val="00770862"/>
    <w:rsid w:val="00770AF5"/>
    <w:rsid w:val="00771381"/>
    <w:rsid w:val="00771E7F"/>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0956"/>
    <w:rsid w:val="00780C07"/>
    <w:rsid w:val="007813E5"/>
    <w:rsid w:val="00784491"/>
    <w:rsid w:val="00784AC9"/>
    <w:rsid w:val="007855EF"/>
    <w:rsid w:val="007858E1"/>
    <w:rsid w:val="00786722"/>
    <w:rsid w:val="00786D80"/>
    <w:rsid w:val="007911C3"/>
    <w:rsid w:val="00791F6E"/>
    <w:rsid w:val="007925EC"/>
    <w:rsid w:val="00793084"/>
    <w:rsid w:val="00794385"/>
    <w:rsid w:val="00794EB1"/>
    <w:rsid w:val="0079584F"/>
    <w:rsid w:val="00795BF6"/>
    <w:rsid w:val="00796A01"/>
    <w:rsid w:val="007A03D7"/>
    <w:rsid w:val="007A0813"/>
    <w:rsid w:val="007A2A87"/>
    <w:rsid w:val="007A321C"/>
    <w:rsid w:val="007A465A"/>
    <w:rsid w:val="007A4919"/>
    <w:rsid w:val="007A5335"/>
    <w:rsid w:val="007A5AB5"/>
    <w:rsid w:val="007A6EBE"/>
    <w:rsid w:val="007B16FE"/>
    <w:rsid w:val="007B2CA4"/>
    <w:rsid w:val="007B58C4"/>
    <w:rsid w:val="007B6717"/>
    <w:rsid w:val="007B6C83"/>
    <w:rsid w:val="007C04AF"/>
    <w:rsid w:val="007C0511"/>
    <w:rsid w:val="007C082F"/>
    <w:rsid w:val="007C0F4B"/>
    <w:rsid w:val="007C2532"/>
    <w:rsid w:val="007C3840"/>
    <w:rsid w:val="007C3FB7"/>
    <w:rsid w:val="007C5FAF"/>
    <w:rsid w:val="007C6E23"/>
    <w:rsid w:val="007D0362"/>
    <w:rsid w:val="007D05FA"/>
    <w:rsid w:val="007D0FDD"/>
    <w:rsid w:val="007D1495"/>
    <w:rsid w:val="007D18A6"/>
    <w:rsid w:val="007D1BC6"/>
    <w:rsid w:val="007D2BBD"/>
    <w:rsid w:val="007D3669"/>
    <w:rsid w:val="007D3B84"/>
    <w:rsid w:val="007D3E76"/>
    <w:rsid w:val="007D4743"/>
    <w:rsid w:val="007D7425"/>
    <w:rsid w:val="007E041E"/>
    <w:rsid w:val="007E310F"/>
    <w:rsid w:val="007E345A"/>
    <w:rsid w:val="007E3751"/>
    <w:rsid w:val="007E5DCB"/>
    <w:rsid w:val="007E633D"/>
    <w:rsid w:val="007E6F13"/>
    <w:rsid w:val="007E768E"/>
    <w:rsid w:val="007E77CF"/>
    <w:rsid w:val="007F1CBD"/>
    <w:rsid w:val="007F2466"/>
    <w:rsid w:val="007F295A"/>
    <w:rsid w:val="007F2C78"/>
    <w:rsid w:val="007F3629"/>
    <w:rsid w:val="007F3F57"/>
    <w:rsid w:val="007F42C2"/>
    <w:rsid w:val="007F44D9"/>
    <w:rsid w:val="007F5136"/>
    <w:rsid w:val="007F5920"/>
    <w:rsid w:val="007F6DA1"/>
    <w:rsid w:val="007F6E31"/>
    <w:rsid w:val="007F7F9B"/>
    <w:rsid w:val="00800C4C"/>
    <w:rsid w:val="00801373"/>
    <w:rsid w:val="00802D41"/>
    <w:rsid w:val="0080386C"/>
    <w:rsid w:val="00804A96"/>
    <w:rsid w:val="00804B2D"/>
    <w:rsid w:val="0080562D"/>
    <w:rsid w:val="008067BC"/>
    <w:rsid w:val="00806B1D"/>
    <w:rsid w:val="00806D55"/>
    <w:rsid w:val="00807578"/>
    <w:rsid w:val="0081004B"/>
    <w:rsid w:val="00810839"/>
    <w:rsid w:val="00812355"/>
    <w:rsid w:val="00812557"/>
    <w:rsid w:val="00813441"/>
    <w:rsid w:val="0081398A"/>
    <w:rsid w:val="00813F12"/>
    <w:rsid w:val="008146F7"/>
    <w:rsid w:val="008151B4"/>
    <w:rsid w:val="0081520B"/>
    <w:rsid w:val="00815FF4"/>
    <w:rsid w:val="00816427"/>
    <w:rsid w:val="00816782"/>
    <w:rsid w:val="00817276"/>
    <w:rsid w:val="00817523"/>
    <w:rsid w:val="00817CA4"/>
    <w:rsid w:val="008202F8"/>
    <w:rsid w:val="00820564"/>
    <w:rsid w:val="00820B92"/>
    <w:rsid w:val="00820DA8"/>
    <w:rsid w:val="00822B04"/>
    <w:rsid w:val="00822E34"/>
    <w:rsid w:val="00824D32"/>
    <w:rsid w:val="00825C0C"/>
    <w:rsid w:val="00825F4D"/>
    <w:rsid w:val="00827905"/>
    <w:rsid w:val="00827B4D"/>
    <w:rsid w:val="00827F89"/>
    <w:rsid w:val="00830E68"/>
    <w:rsid w:val="00832802"/>
    <w:rsid w:val="008332BC"/>
    <w:rsid w:val="008345C6"/>
    <w:rsid w:val="008352D6"/>
    <w:rsid w:val="00835679"/>
    <w:rsid w:val="008370AD"/>
    <w:rsid w:val="008415D0"/>
    <w:rsid w:val="008415F4"/>
    <w:rsid w:val="00841C18"/>
    <w:rsid w:val="00841F84"/>
    <w:rsid w:val="008425A6"/>
    <w:rsid w:val="00842DD4"/>
    <w:rsid w:val="0084357A"/>
    <w:rsid w:val="00844380"/>
    <w:rsid w:val="008447D9"/>
    <w:rsid w:val="00845A90"/>
    <w:rsid w:val="00846D9D"/>
    <w:rsid w:val="008472FC"/>
    <w:rsid w:val="00847EFF"/>
    <w:rsid w:val="00847F7A"/>
    <w:rsid w:val="00851169"/>
    <w:rsid w:val="008549BF"/>
    <w:rsid w:val="00855076"/>
    <w:rsid w:val="00856116"/>
    <w:rsid w:val="0086023B"/>
    <w:rsid w:val="00860976"/>
    <w:rsid w:val="00860C55"/>
    <w:rsid w:val="0086192F"/>
    <w:rsid w:val="00861F14"/>
    <w:rsid w:val="00862852"/>
    <w:rsid w:val="00862C77"/>
    <w:rsid w:val="00862E2D"/>
    <w:rsid w:val="00862FB4"/>
    <w:rsid w:val="0086318C"/>
    <w:rsid w:val="0086352D"/>
    <w:rsid w:val="008640F9"/>
    <w:rsid w:val="008646A2"/>
    <w:rsid w:val="00864A5B"/>
    <w:rsid w:val="00864F86"/>
    <w:rsid w:val="00865118"/>
    <w:rsid w:val="00867199"/>
    <w:rsid w:val="008706A5"/>
    <w:rsid w:val="008715B9"/>
    <w:rsid w:val="00871650"/>
    <w:rsid w:val="008726AB"/>
    <w:rsid w:val="00872E3D"/>
    <w:rsid w:val="0087454D"/>
    <w:rsid w:val="008756A5"/>
    <w:rsid w:val="00877680"/>
    <w:rsid w:val="008803AB"/>
    <w:rsid w:val="008803B6"/>
    <w:rsid w:val="0088086B"/>
    <w:rsid w:val="008833C0"/>
    <w:rsid w:val="00884ECA"/>
    <w:rsid w:val="00885339"/>
    <w:rsid w:val="0088606D"/>
    <w:rsid w:val="00886A01"/>
    <w:rsid w:val="0088734E"/>
    <w:rsid w:val="00887BF6"/>
    <w:rsid w:val="0089082B"/>
    <w:rsid w:val="00890E7B"/>
    <w:rsid w:val="008924C6"/>
    <w:rsid w:val="00892646"/>
    <w:rsid w:val="00892F67"/>
    <w:rsid w:val="0089307D"/>
    <w:rsid w:val="0089335F"/>
    <w:rsid w:val="00893C45"/>
    <w:rsid w:val="00893E87"/>
    <w:rsid w:val="0089699F"/>
    <w:rsid w:val="00897227"/>
    <w:rsid w:val="00897CDF"/>
    <w:rsid w:val="008A1E19"/>
    <w:rsid w:val="008A2A20"/>
    <w:rsid w:val="008A36F4"/>
    <w:rsid w:val="008A3D3D"/>
    <w:rsid w:val="008A3D41"/>
    <w:rsid w:val="008A5102"/>
    <w:rsid w:val="008A53BD"/>
    <w:rsid w:val="008A5DB9"/>
    <w:rsid w:val="008A6318"/>
    <w:rsid w:val="008A6E66"/>
    <w:rsid w:val="008A7099"/>
    <w:rsid w:val="008A70F2"/>
    <w:rsid w:val="008A75DF"/>
    <w:rsid w:val="008A7A45"/>
    <w:rsid w:val="008A7C21"/>
    <w:rsid w:val="008A7F53"/>
    <w:rsid w:val="008B1564"/>
    <w:rsid w:val="008B1865"/>
    <w:rsid w:val="008B1938"/>
    <w:rsid w:val="008B1CB8"/>
    <w:rsid w:val="008B1D4E"/>
    <w:rsid w:val="008B213A"/>
    <w:rsid w:val="008B2390"/>
    <w:rsid w:val="008B2404"/>
    <w:rsid w:val="008B308C"/>
    <w:rsid w:val="008B3279"/>
    <w:rsid w:val="008B35BD"/>
    <w:rsid w:val="008B4155"/>
    <w:rsid w:val="008B4FC6"/>
    <w:rsid w:val="008C1C47"/>
    <w:rsid w:val="008C392C"/>
    <w:rsid w:val="008C3AF7"/>
    <w:rsid w:val="008C4112"/>
    <w:rsid w:val="008C43DF"/>
    <w:rsid w:val="008C4F20"/>
    <w:rsid w:val="008C5203"/>
    <w:rsid w:val="008C567A"/>
    <w:rsid w:val="008C608A"/>
    <w:rsid w:val="008C64C7"/>
    <w:rsid w:val="008C692E"/>
    <w:rsid w:val="008C746A"/>
    <w:rsid w:val="008C7CE5"/>
    <w:rsid w:val="008D095E"/>
    <w:rsid w:val="008D0D6C"/>
    <w:rsid w:val="008D1E30"/>
    <w:rsid w:val="008D23AD"/>
    <w:rsid w:val="008D23F3"/>
    <w:rsid w:val="008D3C31"/>
    <w:rsid w:val="008D3DF8"/>
    <w:rsid w:val="008D4CBD"/>
    <w:rsid w:val="008D50FC"/>
    <w:rsid w:val="008D5256"/>
    <w:rsid w:val="008D544F"/>
    <w:rsid w:val="008D5A42"/>
    <w:rsid w:val="008D5D95"/>
    <w:rsid w:val="008D65DE"/>
    <w:rsid w:val="008D7BD3"/>
    <w:rsid w:val="008E11EA"/>
    <w:rsid w:val="008E132B"/>
    <w:rsid w:val="008E1B43"/>
    <w:rsid w:val="008E1D75"/>
    <w:rsid w:val="008E2397"/>
    <w:rsid w:val="008E2D12"/>
    <w:rsid w:val="008E3658"/>
    <w:rsid w:val="008E5671"/>
    <w:rsid w:val="008E5942"/>
    <w:rsid w:val="008E5F33"/>
    <w:rsid w:val="008E7116"/>
    <w:rsid w:val="008E73E7"/>
    <w:rsid w:val="008E7F21"/>
    <w:rsid w:val="008F0624"/>
    <w:rsid w:val="008F0684"/>
    <w:rsid w:val="008F06A7"/>
    <w:rsid w:val="008F0F02"/>
    <w:rsid w:val="008F1076"/>
    <w:rsid w:val="008F1867"/>
    <w:rsid w:val="008F2CE5"/>
    <w:rsid w:val="008F4885"/>
    <w:rsid w:val="008F72DC"/>
    <w:rsid w:val="008F744B"/>
    <w:rsid w:val="008F7786"/>
    <w:rsid w:val="008F7D4E"/>
    <w:rsid w:val="009005FC"/>
    <w:rsid w:val="0090191E"/>
    <w:rsid w:val="00901FD7"/>
    <w:rsid w:val="0090239F"/>
    <w:rsid w:val="009042E5"/>
    <w:rsid w:val="00904C62"/>
    <w:rsid w:val="009066E2"/>
    <w:rsid w:val="00906A50"/>
    <w:rsid w:val="00907482"/>
    <w:rsid w:val="00910041"/>
    <w:rsid w:val="00910293"/>
    <w:rsid w:val="00913591"/>
    <w:rsid w:val="00913941"/>
    <w:rsid w:val="00914235"/>
    <w:rsid w:val="00914D29"/>
    <w:rsid w:val="009151EF"/>
    <w:rsid w:val="00916264"/>
    <w:rsid w:val="00916DC7"/>
    <w:rsid w:val="009178CE"/>
    <w:rsid w:val="009215B5"/>
    <w:rsid w:val="00921863"/>
    <w:rsid w:val="00922A6B"/>
    <w:rsid w:val="00922BCD"/>
    <w:rsid w:val="009234C4"/>
    <w:rsid w:val="00925109"/>
    <w:rsid w:val="00925196"/>
    <w:rsid w:val="00925202"/>
    <w:rsid w:val="00925840"/>
    <w:rsid w:val="00925AE5"/>
    <w:rsid w:val="00926387"/>
    <w:rsid w:val="00926805"/>
    <w:rsid w:val="00930410"/>
    <w:rsid w:val="0093055E"/>
    <w:rsid w:val="009305AF"/>
    <w:rsid w:val="00930A51"/>
    <w:rsid w:val="00930B27"/>
    <w:rsid w:val="00930B38"/>
    <w:rsid w:val="0093146C"/>
    <w:rsid w:val="009325FE"/>
    <w:rsid w:val="0093299A"/>
    <w:rsid w:val="0093336D"/>
    <w:rsid w:val="00934A9F"/>
    <w:rsid w:val="00937E98"/>
    <w:rsid w:val="00937FB2"/>
    <w:rsid w:val="00940BA4"/>
    <w:rsid w:val="009425F5"/>
    <w:rsid w:val="0094299B"/>
    <w:rsid w:val="00943920"/>
    <w:rsid w:val="00944154"/>
    <w:rsid w:val="00944C78"/>
    <w:rsid w:val="00945C5C"/>
    <w:rsid w:val="0094661B"/>
    <w:rsid w:val="0094697F"/>
    <w:rsid w:val="00951626"/>
    <w:rsid w:val="009518F6"/>
    <w:rsid w:val="009535FB"/>
    <w:rsid w:val="009535FE"/>
    <w:rsid w:val="00953748"/>
    <w:rsid w:val="0095395D"/>
    <w:rsid w:val="0095489A"/>
    <w:rsid w:val="009549B5"/>
    <w:rsid w:val="00955D48"/>
    <w:rsid w:val="00956010"/>
    <w:rsid w:val="0095722D"/>
    <w:rsid w:val="00957828"/>
    <w:rsid w:val="00957857"/>
    <w:rsid w:val="00960A4D"/>
    <w:rsid w:val="00960CDB"/>
    <w:rsid w:val="00960D60"/>
    <w:rsid w:val="0096280B"/>
    <w:rsid w:val="00963A7F"/>
    <w:rsid w:val="00964279"/>
    <w:rsid w:val="00964B9E"/>
    <w:rsid w:val="00965359"/>
    <w:rsid w:val="009653CD"/>
    <w:rsid w:val="00965690"/>
    <w:rsid w:val="00965A22"/>
    <w:rsid w:val="0096603E"/>
    <w:rsid w:val="009675F1"/>
    <w:rsid w:val="0097015B"/>
    <w:rsid w:val="0097140E"/>
    <w:rsid w:val="00971A40"/>
    <w:rsid w:val="0097425E"/>
    <w:rsid w:val="00974E00"/>
    <w:rsid w:val="009775EC"/>
    <w:rsid w:val="00977C25"/>
    <w:rsid w:val="00980451"/>
    <w:rsid w:val="009806F2"/>
    <w:rsid w:val="00981CA2"/>
    <w:rsid w:val="00981D28"/>
    <w:rsid w:val="00982C42"/>
    <w:rsid w:val="00983520"/>
    <w:rsid w:val="00983F9F"/>
    <w:rsid w:val="00984377"/>
    <w:rsid w:val="009846F1"/>
    <w:rsid w:val="00984D53"/>
    <w:rsid w:val="00984F27"/>
    <w:rsid w:val="00985F38"/>
    <w:rsid w:val="009868B6"/>
    <w:rsid w:val="00986B46"/>
    <w:rsid w:val="00986C2F"/>
    <w:rsid w:val="00987884"/>
    <w:rsid w:val="009904EF"/>
    <w:rsid w:val="0099121C"/>
    <w:rsid w:val="009926BD"/>
    <w:rsid w:val="00992923"/>
    <w:rsid w:val="00993821"/>
    <w:rsid w:val="00997106"/>
    <w:rsid w:val="00997332"/>
    <w:rsid w:val="0099734E"/>
    <w:rsid w:val="00997663"/>
    <w:rsid w:val="009A11D7"/>
    <w:rsid w:val="009A1338"/>
    <w:rsid w:val="009A13F8"/>
    <w:rsid w:val="009A1F83"/>
    <w:rsid w:val="009A20B1"/>
    <w:rsid w:val="009A2712"/>
    <w:rsid w:val="009A2FA2"/>
    <w:rsid w:val="009A3306"/>
    <w:rsid w:val="009A3C5D"/>
    <w:rsid w:val="009A54EA"/>
    <w:rsid w:val="009A6002"/>
    <w:rsid w:val="009A62C9"/>
    <w:rsid w:val="009A671A"/>
    <w:rsid w:val="009A7B7A"/>
    <w:rsid w:val="009A7ED2"/>
    <w:rsid w:val="009B01B4"/>
    <w:rsid w:val="009B38EE"/>
    <w:rsid w:val="009B4213"/>
    <w:rsid w:val="009B5C99"/>
    <w:rsid w:val="009B68C2"/>
    <w:rsid w:val="009B7236"/>
    <w:rsid w:val="009B75D0"/>
    <w:rsid w:val="009C10F1"/>
    <w:rsid w:val="009C21CF"/>
    <w:rsid w:val="009C284C"/>
    <w:rsid w:val="009C3E89"/>
    <w:rsid w:val="009C3EE0"/>
    <w:rsid w:val="009C59B6"/>
    <w:rsid w:val="009C611C"/>
    <w:rsid w:val="009C6581"/>
    <w:rsid w:val="009C6EEB"/>
    <w:rsid w:val="009D185F"/>
    <w:rsid w:val="009D18AE"/>
    <w:rsid w:val="009D228C"/>
    <w:rsid w:val="009D278A"/>
    <w:rsid w:val="009D280E"/>
    <w:rsid w:val="009D34D3"/>
    <w:rsid w:val="009D4B58"/>
    <w:rsid w:val="009D62F7"/>
    <w:rsid w:val="009D6C5B"/>
    <w:rsid w:val="009D741A"/>
    <w:rsid w:val="009D7C6C"/>
    <w:rsid w:val="009E1946"/>
    <w:rsid w:val="009E3F41"/>
    <w:rsid w:val="009E4B5D"/>
    <w:rsid w:val="009F0A00"/>
    <w:rsid w:val="009F0DF6"/>
    <w:rsid w:val="009F1812"/>
    <w:rsid w:val="009F1B58"/>
    <w:rsid w:val="009F1CA2"/>
    <w:rsid w:val="009F4013"/>
    <w:rsid w:val="009F4163"/>
    <w:rsid w:val="009F41D6"/>
    <w:rsid w:val="009F5549"/>
    <w:rsid w:val="009F66DB"/>
    <w:rsid w:val="009F6DAB"/>
    <w:rsid w:val="009F7416"/>
    <w:rsid w:val="00A00E20"/>
    <w:rsid w:val="00A01256"/>
    <w:rsid w:val="00A01353"/>
    <w:rsid w:val="00A04688"/>
    <w:rsid w:val="00A04FB8"/>
    <w:rsid w:val="00A054B9"/>
    <w:rsid w:val="00A05CE0"/>
    <w:rsid w:val="00A07605"/>
    <w:rsid w:val="00A1090E"/>
    <w:rsid w:val="00A11073"/>
    <w:rsid w:val="00A12347"/>
    <w:rsid w:val="00A128C2"/>
    <w:rsid w:val="00A13BDB"/>
    <w:rsid w:val="00A13DC8"/>
    <w:rsid w:val="00A1403F"/>
    <w:rsid w:val="00A151D1"/>
    <w:rsid w:val="00A15527"/>
    <w:rsid w:val="00A158A8"/>
    <w:rsid w:val="00A158E5"/>
    <w:rsid w:val="00A15A37"/>
    <w:rsid w:val="00A17693"/>
    <w:rsid w:val="00A1771B"/>
    <w:rsid w:val="00A17CFF"/>
    <w:rsid w:val="00A17E11"/>
    <w:rsid w:val="00A20200"/>
    <w:rsid w:val="00A20AC2"/>
    <w:rsid w:val="00A22362"/>
    <w:rsid w:val="00A228F7"/>
    <w:rsid w:val="00A22B0A"/>
    <w:rsid w:val="00A2313B"/>
    <w:rsid w:val="00A24483"/>
    <w:rsid w:val="00A249FF"/>
    <w:rsid w:val="00A25525"/>
    <w:rsid w:val="00A263AA"/>
    <w:rsid w:val="00A26775"/>
    <w:rsid w:val="00A27C01"/>
    <w:rsid w:val="00A27E33"/>
    <w:rsid w:val="00A32976"/>
    <w:rsid w:val="00A32A50"/>
    <w:rsid w:val="00A32ABB"/>
    <w:rsid w:val="00A32FBB"/>
    <w:rsid w:val="00A3305F"/>
    <w:rsid w:val="00A33658"/>
    <w:rsid w:val="00A346BB"/>
    <w:rsid w:val="00A36852"/>
    <w:rsid w:val="00A36963"/>
    <w:rsid w:val="00A372BB"/>
    <w:rsid w:val="00A41069"/>
    <w:rsid w:val="00A41994"/>
    <w:rsid w:val="00A42B5D"/>
    <w:rsid w:val="00A4432F"/>
    <w:rsid w:val="00A445CC"/>
    <w:rsid w:val="00A47139"/>
    <w:rsid w:val="00A50259"/>
    <w:rsid w:val="00A502D7"/>
    <w:rsid w:val="00A505B7"/>
    <w:rsid w:val="00A50EBA"/>
    <w:rsid w:val="00A51688"/>
    <w:rsid w:val="00A52367"/>
    <w:rsid w:val="00A53C0B"/>
    <w:rsid w:val="00A53CBE"/>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4B5"/>
    <w:rsid w:val="00A65D57"/>
    <w:rsid w:val="00A6701D"/>
    <w:rsid w:val="00A67FA4"/>
    <w:rsid w:val="00A70084"/>
    <w:rsid w:val="00A70423"/>
    <w:rsid w:val="00A72D47"/>
    <w:rsid w:val="00A73AFC"/>
    <w:rsid w:val="00A74E99"/>
    <w:rsid w:val="00A7595D"/>
    <w:rsid w:val="00A75F10"/>
    <w:rsid w:val="00A7602B"/>
    <w:rsid w:val="00A7615C"/>
    <w:rsid w:val="00A770A1"/>
    <w:rsid w:val="00A77CD2"/>
    <w:rsid w:val="00A8059D"/>
    <w:rsid w:val="00A8203D"/>
    <w:rsid w:val="00A82647"/>
    <w:rsid w:val="00A8317E"/>
    <w:rsid w:val="00A8351B"/>
    <w:rsid w:val="00A84E84"/>
    <w:rsid w:val="00A8672E"/>
    <w:rsid w:val="00A90419"/>
    <w:rsid w:val="00A90FD1"/>
    <w:rsid w:val="00A9135E"/>
    <w:rsid w:val="00A91C34"/>
    <w:rsid w:val="00A923E1"/>
    <w:rsid w:val="00A953E0"/>
    <w:rsid w:val="00A9616D"/>
    <w:rsid w:val="00A96CFA"/>
    <w:rsid w:val="00A97071"/>
    <w:rsid w:val="00A9758A"/>
    <w:rsid w:val="00AA0277"/>
    <w:rsid w:val="00AA1A44"/>
    <w:rsid w:val="00AA6014"/>
    <w:rsid w:val="00AB0080"/>
    <w:rsid w:val="00AB21B6"/>
    <w:rsid w:val="00AB2D6E"/>
    <w:rsid w:val="00AB57DE"/>
    <w:rsid w:val="00AC0839"/>
    <w:rsid w:val="00AC0F82"/>
    <w:rsid w:val="00AC145E"/>
    <w:rsid w:val="00AC2323"/>
    <w:rsid w:val="00AC24BC"/>
    <w:rsid w:val="00AC328F"/>
    <w:rsid w:val="00AC3528"/>
    <w:rsid w:val="00AC43DE"/>
    <w:rsid w:val="00AC6D69"/>
    <w:rsid w:val="00AC7874"/>
    <w:rsid w:val="00AC7E0C"/>
    <w:rsid w:val="00AD1FBE"/>
    <w:rsid w:val="00AD757D"/>
    <w:rsid w:val="00AD7938"/>
    <w:rsid w:val="00AD79CE"/>
    <w:rsid w:val="00AD7BC7"/>
    <w:rsid w:val="00AE0D00"/>
    <w:rsid w:val="00AE2398"/>
    <w:rsid w:val="00AE2AA0"/>
    <w:rsid w:val="00AE3297"/>
    <w:rsid w:val="00AE49FD"/>
    <w:rsid w:val="00AE5273"/>
    <w:rsid w:val="00AE5A10"/>
    <w:rsid w:val="00AE5CB2"/>
    <w:rsid w:val="00AE63AA"/>
    <w:rsid w:val="00AE7034"/>
    <w:rsid w:val="00AF1A26"/>
    <w:rsid w:val="00AF2066"/>
    <w:rsid w:val="00AF278F"/>
    <w:rsid w:val="00AF2D88"/>
    <w:rsid w:val="00AF3139"/>
    <w:rsid w:val="00AF3339"/>
    <w:rsid w:val="00AF3A63"/>
    <w:rsid w:val="00AF4AC2"/>
    <w:rsid w:val="00AF5117"/>
    <w:rsid w:val="00AF5DD6"/>
    <w:rsid w:val="00AF6C55"/>
    <w:rsid w:val="00B00799"/>
    <w:rsid w:val="00B00D2A"/>
    <w:rsid w:val="00B02AAB"/>
    <w:rsid w:val="00B03D2B"/>
    <w:rsid w:val="00B06653"/>
    <w:rsid w:val="00B06CE7"/>
    <w:rsid w:val="00B072D8"/>
    <w:rsid w:val="00B10B7B"/>
    <w:rsid w:val="00B10E8F"/>
    <w:rsid w:val="00B10EAB"/>
    <w:rsid w:val="00B10FAA"/>
    <w:rsid w:val="00B12DC6"/>
    <w:rsid w:val="00B13BCD"/>
    <w:rsid w:val="00B14EF7"/>
    <w:rsid w:val="00B15274"/>
    <w:rsid w:val="00B154E1"/>
    <w:rsid w:val="00B16289"/>
    <w:rsid w:val="00B179A8"/>
    <w:rsid w:val="00B20048"/>
    <w:rsid w:val="00B21303"/>
    <w:rsid w:val="00B21B8A"/>
    <w:rsid w:val="00B230B5"/>
    <w:rsid w:val="00B2424D"/>
    <w:rsid w:val="00B24986"/>
    <w:rsid w:val="00B25DFA"/>
    <w:rsid w:val="00B25ECB"/>
    <w:rsid w:val="00B27673"/>
    <w:rsid w:val="00B30B12"/>
    <w:rsid w:val="00B3191B"/>
    <w:rsid w:val="00B33A47"/>
    <w:rsid w:val="00B34F05"/>
    <w:rsid w:val="00B34FA2"/>
    <w:rsid w:val="00B35EBF"/>
    <w:rsid w:val="00B369EF"/>
    <w:rsid w:val="00B36D0E"/>
    <w:rsid w:val="00B3729E"/>
    <w:rsid w:val="00B37EF6"/>
    <w:rsid w:val="00B41E97"/>
    <w:rsid w:val="00B4335C"/>
    <w:rsid w:val="00B438C1"/>
    <w:rsid w:val="00B44D09"/>
    <w:rsid w:val="00B44DB7"/>
    <w:rsid w:val="00B454FE"/>
    <w:rsid w:val="00B462F9"/>
    <w:rsid w:val="00B46F07"/>
    <w:rsid w:val="00B46F41"/>
    <w:rsid w:val="00B51B82"/>
    <w:rsid w:val="00B521C4"/>
    <w:rsid w:val="00B533F2"/>
    <w:rsid w:val="00B53ACF"/>
    <w:rsid w:val="00B55942"/>
    <w:rsid w:val="00B56CD3"/>
    <w:rsid w:val="00B6039E"/>
    <w:rsid w:val="00B6058B"/>
    <w:rsid w:val="00B627BF"/>
    <w:rsid w:val="00B62F08"/>
    <w:rsid w:val="00B631D9"/>
    <w:rsid w:val="00B63541"/>
    <w:rsid w:val="00B64083"/>
    <w:rsid w:val="00B6419E"/>
    <w:rsid w:val="00B67590"/>
    <w:rsid w:val="00B70BB7"/>
    <w:rsid w:val="00B715D1"/>
    <w:rsid w:val="00B71AC4"/>
    <w:rsid w:val="00B71E80"/>
    <w:rsid w:val="00B733D6"/>
    <w:rsid w:val="00B7735C"/>
    <w:rsid w:val="00B77CD7"/>
    <w:rsid w:val="00B803DD"/>
    <w:rsid w:val="00B80532"/>
    <w:rsid w:val="00B841D5"/>
    <w:rsid w:val="00B847C3"/>
    <w:rsid w:val="00B84B0C"/>
    <w:rsid w:val="00B85333"/>
    <w:rsid w:val="00B8685D"/>
    <w:rsid w:val="00B8719D"/>
    <w:rsid w:val="00B87D31"/>
    <w:rsid w:val="00B90469"/>
    <w:rsid w:val="00B90B52"/>
    <w:rsid w:val="00B9234F"/>
    <w:rsid w:val="00B92AFD"/>
    <w:rsid w:val="00B936D6"/>
    <w:rsid w:val="00B945A9"/>
    <w:rsid w:val="00B9587B"/>
    <w:rsid w:val="00B961F6"/>
    <w:rsid w:val="00B97A85"/>
    <w:rsid w:val="00B97B05"/>
    <w:rsid w:val="00BA082C"/>
    <w:rsid w:val="00BA0FD3"/>
    <w:rsid w:val="00BA1120"/>
    <w:rsid w:val="00BA2D6F"/>
    <w:rsid w:val="00BA310A"/>
    <w:rsid w:val="00BA38A8"/>
    <w:rsid w:val="00BA3BE8"/>
    <w:rsid w:val="00BA3D2A"/>
    <w:rsid w:val="00BA47C4"/>
    <w:rsid w:val="00BA65ED"/>
    <w:rsid w:val="00BA70BE"/>
    <w:rsid w:val="00BA7482"/>
    <w:rsid w:val="00BA7AD0"/>
    <w:rsid w:val="00BB00E8"/>
    <w:rsid w:val="00BB0E34"/>
    <w:rsid w:val="00BB2F62"/>
    <w:rsid w:val="00BB4263"/>
    <w:rsid w:val="00BB4596"/>
    <w:rsid w:val="00BB6384"/>
    <w:rsid w:val="00BB6408"/>
    <w:rsid w:val="00BB6755"/>
    <w:rsid w:val="00BB6A91"/>
    <w:rsid w:val="00BB73A6"/>
    <w:rsid w:val="00BBEC7E"/>
    <w:rsid w:val="00BC06A2"/>
    <w:rsid w:val="00BC1ED5"/>
    <w:rsid w:val="00BC30B9"/>
    <w:rsid w:val="00BC52FE"/>
    <w:rsid w:val="00BC582D"/>
    <w:rsid w:val="00BC5D47"/>
    <w:rsid w:val="00BD1576"/>
    <w:rsid w:val="00BD1802"/>
    <w:rsid w:val="00BD1B05"/>
    <w:rsid w:val="00BD3303"/>
    <w:rsid w:val="00BD3E51"/>
    <w:rsid w:val="00BD3F27"/>
    <w:rsid w:val="00BD5913"/>
    <w:rsid w:val="00BD5A8A"/>
    <w:rsid w:val="00BD6057"/>
    <w:rsid w:val="00BE0BCB"/>
    <w:rsid w:val="00BE1186"/>
    <w:rsid w:val="00BE131D"/>
    <w:rsid w:val="00BE1951"/>
    <w:rsid w:val="00BE21B1"/>
    <w:rsid w:val="00BE31C7"/>
    <w:rsid w:val="00BE4556"/>
    <w:rsid w:val="00BE51E2"/>
    <w:rsid w:val="00BE6C84"/>
    <w:rsid w:val="00BE76DD"/>
    <w:rsid w:val="00BE7FFE"/>
    <w:rsid w:val="00BF1177"/>
    <w:rsid w:val="00BF3F9C"/>
    <w:rsid w:val="00BF409C"/>
    <w:rsid w:val="00BF50C6"/>
    <w:rsid w:val="00BF50F8"/>
    <w:rsid w:val="00BF575A"/>
    <w:rsid w:val="00BF596B"/>
    <w:rsid w:val="00BF5B54"/>
    <w:rsid w:val="00BF70FE"/>
    <w:rsid w:val="00BF7597"/>
    <w:rsid w:val="00BF7652"/>
    <w:rsid w:val="00BF7A84"/>
    <w:rsid w:val="00C004F2"/>
    <w:rsid w:val="00C00D50"/>
    <w:rsid w:val="00C02509"/>
    <w:rsid w:val="00C03B8A"/>
    <w:rsid w:val="00C042A9"/>
    <w:rsid w:val="00C047CA"/>
    <w:rsid w:val="00C049B3"/>
    <w:rsid w:val="00C0588A"/>
    <w:rsid w:val="00C0658D"/>
    <w:rsid w:val="00C07A00"/>
    <w:rsid w:val="00C106BD"/>
    <w:rsid w:val="00C10709"/>
    <w:rsid w:val="00C10AE4"/>
    <w:rsid w:val="00C10CD4"/>
    <w:rsid w:val="00C1149C"/>
    <w:rsid w:val="00C12EE4"/>
    <w:rsid w:val="00C12F30"/>
    <w:rsid w:val="00C133E2"/>
    <w:rsid w:val="00C13D65"/>
    <w:rsid w:val="00C1549C"/>
    <w:rsid w:val="00C15D1B"/>
    <w:rsid w:val="00C15D51"/>
    <w:rsid w:val="00C202BF"/>
    <w:rsid w:val="00C20489"/>
    <w:rsid w:val="00C207E9"/>
    <w:rsid w:val="00C20CC1"/>
    <w:rsid w:val="00C22BCE"/>
    <w:rsid w:val="00C230A2"/>
    <w:rsid w:val="00C2376B"/>
    <w:rsid w:val="00C2547A"/>
    <w:rsid w:val="00C25A26"/>
    <w:rsid w:val="00C263EF"/>
    <w:rsid w:val="00C264F0"/>
    <w:rsid w:val="00C26CDF"/>
    <w:rsid w:val="00C26E44"/>
    <w:rsid w:val="00C278E8"/>
    <w:rsid w:val="00C307C3"/>
    <w:rsid w:val="00C3090F"/>
    <w:rsid w:val="00C3400F"/>
    <w:rsid w:val="00C34AF1"/>
    <w:rsid w:val="00C34DDA"/>
    <w:rsid w:val="00C37D31"/>
    <w:rsid w:val="00C406A2"/>
    <w:rsid w:val="00C41614"/>
    <w:rsid w:val="00C45662"/>
    <w:rsid w:val="00C46CC8"/>
    <w:rsid w:val="00C46ED6"/>
    <w:rsid w:val="00C47445"/>
    <w:rsid w:val="00C47CAD"/>
    <w:rsid w:val="00C5118D"/>
    <w:rsid w:val="00C531C4"/>
    <w:rsid w:val="00C53B03"/>
    <w:rsid w:val="00C54A60"/>
    <w:rsid w:val="00C55624"/>
    <w:rsid w:val="00C5751C"/>
    <w:rsid w:val="00C57827"/>
    <w:rsid w:val="00C57E6A"/>
    <w:rsid w:val="00C57FF8"/>
    <w:rsid w:val="00C606DF"/>
    <w:rsid w:val="00C6079E"/>
    <w:rsid w:val="00C61BFA"/>
    <w:rsid w:val="00C62194"/>
    <w:rsid w:val="00C6443E"/>
    <w:rsid w:val="00C66325"/>
    <w:rsid w:val="00C66D96"/>
    <w:rsid w:val="00C70806"/>
    <w:rsid w:val="00C7092F"/>
    <w:rsid w:val="00C73547"/>
    <w:rsid w:val="00C73EF1"/>
    <w:rsid w:val="00C74257"/>
    <w:rsid w:val="00C75409"/>
    <w:rsid w:val="00C8019D"/>
    <w:rsid w:val="00C802A5"/>
    <w:rsid w:val="00C82E38"/>
    <w:rsid w:val="00C85CB1"/>
    <w:rsid w:val="00C86485"/>
    <w:rsid w:val="00C86D60"/>
    <w:rsid w:val="00C8710D"/>
    <w:rsid w:val="00C87BBD"/>
    <w:rsid w:val="00C90964"/>
    <w:rsid w:val="00C90A7E"/>
    <w:rsid w:val="00C91344"/>
    <w:rsid w:val="00C93BA4"/>
    <w:rsid w:val="00C9473B"/>
    <w:rsid w:val="00C95334"/>
    <w:rsid w:val="00C95892"/>
    <w:rsid w:val="00C966C7"/>
    <w:rsid w:val="00C96931"/>
    <w:rsid w:val="00CA027D"/>
    <w:rsid w:val="00CA13AC"/>
    <w:rsid w:val="00CA23A4"/>
    <w:rsid w:val="00CA245F"/>
    <w:rsid w:val="00CA3345"/>
    <w:rsid w:val="00CA3EF8"/>
    <w:rsid w:val="00CA42BC"/>
    <w:rsid w:val="00CA4D7B"/>
    <w:rsid w:val="00CA4E5A"/>
    <w:rsid w:val="00CA4F05"/>
    <w:rsid w:val="00CA5716"/>
    <w:rsid w:val="00CA6066"/>
    <w:rsid w:val="00CA62AB"/>
    <w:rsid w:val="00CA666A"/>
    <w:rsid w:val="00CA6F84"/>
    <w:rsid w:val="00CA7C22"/>
    <w:rsid w:val="00CB1034"/>
    <w:rsid w:val="00CB14A1"/>
    <w:rsid w:val="00CB2448"/>
    <w:rsid w:val="00CB28CC"/>
    <w:rsid w:val="00CB35F7"/>
    <w:rsid w:val="00CB36D5"/>
    <w:rsid w:val="00CB4A6F"/>
    <w:rsid w:val="00CB7AE5"/>
    <w:rsid w:val="00CB7F77"/>
    <w:rsid w:val="00CC027E"/>
    <w:rsid w:val="00CC0472"/>
    <w:rsid w:val="00CC2181"/>
    <w:rsid w:val="00CC305C"/>
    <w:rsid w:val="00CC3740"/>
    <w:rsid w:val="00CC42D8"/>
    <w:rsid w:val="00CC4477"/>
    <w:rsid w:val="00CC6600"/>
    <w:rsid w:val="00CD16E8"/>
    <w:rsid w:val="00CD1EF6"/>
    <w:rsid w:val="00CD2340"/>
    <w:rsid w:val="00CD2838"/>
    <w:rsid w:val="00CD3710"/>
    <w:rsid w:val="00CD5374"/>
    <w:rsid w:val="00CD61A9"/>
    <w:rsid w:val="00CD6AD9"/>
    <w:rsid w:val="00CD6B27"/>
    <w:rsid w:val="00CE0B88"/>
    <w:rsid w:val="00CE10D7"/>
    <w:rsid w:val="00CE136B"/>
    <w:rsid w:val="00CE3B7A"/>
    <w:rsid w:val="00CE5660"/>
    <w:rsid w:val="00CE5A9F"/>
    <w:rsid w:val="00CE6683"/>
    <w:rsid w:val="00CE786A"/>
    <w:rsid w:val="00CF049C"/>
    <w:rsid w:val="00CF0F3C"/>
    <w:rsid w:val="00CF17E0"/>
    <w:rsid w:val="00CF1FEF"/>
    <w:rsid w:val="00CF22FF"/>
    <w:rsid w:val="00CF271F"/>
    <w:rsid w:val="00CF4571"/>
    <w:rsid w:val="00CF5552"/>
    <w:rsid w:val="00CF7B19"/>
    <w:rsid w:val="00D002C5"/>
    <w:rsid w:val="00D007BB"/>
    <w:rsid w:val="00D01956"/>
    <w:rsid w:val="00D027C7"/>
    <w:rsid w:val="00D034B5"/>
    <w:rsid w:val="00D03DB9"/>
    <w:rsid w:val="00D06095"/>
    <w:rsid w:val="00D070F4"/>
    <w:rsid w:val="00D10BEF"/>
    <w:rsid w:val="00D10F8B"/>
    <w:rsid w:val="00D11836"/>
    <w:rsid w:val="00D12FCA"/>
    <w:rsid w:val="00D13071"/>
    <w:rsid w:val="00D15285"/>
    <w:rsid w:val="00D15510"/>
    <w:rsid w:val="00D15D2C"/>
    <w:rsid w:val="00D1633F"/>
    <w:rsid w:val="00D17ED1"/>
    <w:rsid w:val="00D2219B"/>
    <w:rsid w:val="00D22244"/>
    <w:rsid w:val="00D22545"/>
    <w:rsid w:val="00D24D8A"/>
    <w:rsid w:val="00D25165"/>
    <w:rsid w:val="00D255C1"/>
    <w:rsid w:val="00D25FF7"/>
    <w:rsid w:val="00D268AF"/>
    <w:rsid w:val="00D2737E"/>
    <w:rsid w:val="00D2766B"/>
    <w:rsid w:val="00D30892"/>
    <w:rsid w:val="00D30D81"/>
    <w:rsid w:val="00D31BAC"/>
    <w:rsid w:val="00D3276F"/>
    <w:rsid w:val="00D33885"/>
    <w:rsid w:val="00D353CE"/>
    <w:rsid w:val="00D37531"/>
    <w:rsid w:val="00D3785E"/>
    <w:rsid w:val="00D3795A"/>
    <w:rsid w:val="00D41454"/>
    <w:rsid w:val="00D41D49"/>
    <w:rsid w:val="00D42378"/>
    <w:rsid w:val="00D43418"/>
    <w:rsid w:val="00D45912"/>
    <w:rsid w:val="00D4595A"/>
    <w:rsid w:val="00D5113F"/>
    <w:rsid w:val="00D513E9"/>
    <w:rsid w:val="00D5225B"/>
    <w:rsid w:val="00D523D8"/>
    <w:rsid w:val="00D524B6"/>
    <w:rsid w:val="00D53AE4"/>
    <w:rsid w:val="00D553E1"/>
    <w:rsid w:val="00D55D46"/>
    <w:rsid w:val="00D56861"/>
    <w:rsid w:val="00D56A28"/>
    <w:rsid w:val="00D603E4"/>
    <w:rsid w:val="00D61FF9"/>
    <w:rsid w:val="00D63D02"/>
    <w:rsid w:val="00D7366B"/>
    <w:rsid w:val="00D74582"/>
    <w:rsid w:val="00D74C1F"/>
    <w:rsid w:val="00D768AA"/>
    <w:rsid w:val="00D770F7"/>
    <w:rsid w:val="00D8098F"/>
    <w:rsid w:val="00D81ED2"/>
    <w:rsid w:val="00D82A33"/>
    <w:rsid w:val="00D832DE"/>
    <w:rsid w:val="00D8371E"/>
    <w:rsid w:val="00D83ED2"/>
    <w:rsid w:val="00D84466"/>
    <w:rsid w:val="00D84B90"/>
    <w:rsid w:val="00D872C1"/>
    <w:rsid w:val="00D878D8"/>
    <w:rsid w:val="00D91393"/>
    <w:rsid w:val="00D9184F"/>
    <w:rsid w:val="00D9198F"/>
    <w:rsid w:val="00D92B8C"/>
    <w:rsid w:val="00D95B16"/>
    <w:rsid w:val="00D96158"/>
    <w:rsid w:val="00D97206"/>
    <w:rsid w:val="00DA02AB"/>
    <w:rsid w:val="00DA0341"/>
    <w:rsid w:val="00DA2344"/>
    <w:rsid w:val="00DA3D5B"/>
    <w:rsid w:val="00DA7A44"/>
    <w:rsid w:val="00DA7F16"/>
    <w:rsid w:val="00DB04B4"/>
    <w:rsid w:val="00DB0519"/>
    <w:rsid w:val="00DB0D22"/>
    <w:rsid w:val="00DB0DD4"/>
    <w:rsid w:val="00DB1211"/>
    <w:rsid w:val="00DB13D3"/>
    <w:rsid w:val="00DB42E8"/>
    <w:rsid w:val="00DB5F2B"/>
    <w:rsid w:val="00DB650B"/>
    <w:rsid w:val="00DB6587"/>
    <w:rsid w:val="00DB6644"/>
    <w:rsid w:val="00DB718A"/>
    <w:rsid w:val="00DB7CF6"/>
    <w:rsid w:val="00DC0219"/>
    <w:rsid w:val="00DC0A2A"/>
    <w:rsid w:val="00DC3446"/>
    <w:rsid w:val="00DC40B1"/>
    <w:rsid w:val="00DC48D6"/>
    <w:rsid w:val="00DC5D10"/>
    <w:rsid w:val="00DC69FC"/>
    <w:rsid w:val="00DC6DEE"/>
    <w:rsid w:val="00DC7D43"/>
    <w:rsid w:val="00DC7FB8"/>
    <w:rsid w:val="00DD0C73"/>
    <w:rsid w:val="00DD11C7"/>
    <w:rsid w:val="00DD2288"/>
    <w:rsid w:val="00DD3882"/>
    <w:rsid w:val="00DD46B7"/>
    <w:rsid w:val="00DD47B0"/>
    <w:rsid w:val="00DD4D37"/>
    <w:rsid w:val="00DD5269"/>
    <w:rsid w:val="00DD620A"/>
    <w:rsid w:val="00DE2396"/>
    <w:rsid w:val="00DE24E0"/>
    <w:rsid w:val="00DE29B2"/>
    <w:rsid w:val="00DE3506"/>
    <w:rsid w:val="00DE35CC"/>
    <w:rsid w:val="00DE45A5"/>
    <w:rsid w:val="00DE46CD"/>
    <w:rsid w:val="00DE6229"/>
    <w:rsid w:val="00DE7D21"/>
    <w:rsid w:val="00DF06D2"/>
    <w:rsid w:val="00DF09AA"/>
    <w:rsid w:val="00DF0CD8"/>
    <w:rsid w:val="00DF0F69"/>
    <w:rsid w:val="00DF13F6"/>
    <w:rsid w:val="00DF1FCD"/>
    <w:rsid w:val="00DF209C"/>
    <w:rsid w:val="00DF2997"/>
    <w:rsid w:val="00DF3710"/>
    <w:rsid w:val="00DF37B8"/>
    <w:rsid w:val="00DF412A"/>
    <w:rsid w:val="00DF6CFE"/>
    <w:rsid w:val="00DF70D6"/>
    <w:rsid w:val="00DF73E1"/>
    <w:rsid w:val="00E02FB3"/>
    <w:rsid w:val="00E0401E"/>
    <w:rsid w:val="00E057E8"/>
    <w:rsid w:val="00E073D8"/>
    <w:rsid w:val="00E102EC"/>
    <w:rsid w:val="00E10438"/>
    <w:rsid w:val="00E12871"/>
    <w:rsid w:val="00E136B6"/>
    <w:rsid w:val="00E13DD2"/>
    <w:rsid w:val="00E141CF"/>
    <w:rsid w:val="00E14C6F"/>
    <w:rsid w:val="00E15151"/>
    <w:rsid w:val="00E15649"/>
    <w:rsid w:val="00E1572C"/>
    <w:rsid w:val="00E16F35"/>
    <w:rsid w:val="00E200CC"/>
    <w:rsid w:val="00E20C1A"/>
    <w:rsid w:val="00E20C59"/>
    <w:rsid w:val="00E216DE"/>
    <w:rsid w:val="00E22C1D"/>
    <w:rsid w:val="00E22C39"/>
    <w:rsid w:val="00E22C65"/>
    <w:rsid w:val="00E233C3"/>
    <w:rsid w:val="00E25E57"/>
    <w:rsid w:val="00E276A3"/>
    <w:rsid w:val="00E315BE"/>
    <w:rsid w:val="00E318FD"/>
    <w:rsid w:val="00E32253"/>
    <w:rsid w:val="00E32294"/>
    <w:rsid w:val="00E327F5"/>
    <w:rsid w:val="00E32A74"/>
    <w:rsid w:val="00E32FFB"/>
    <w:rsid w:val="00E33B43"/>
    <w:rsid w:val="00E33BE3"/>
    <w:rsid w:val="00E33F03"/>
    <w:rsid w:val="00E34C69"/>
    <w:rsid w:val="00E34FED"/>
    <w:rsid w:val="00E35D28"/>
    <w:rsid w:val="00E41599"/>
    <w:rsid w:val="00E42630"/>
    <w:rsid w:val="00E42872"/>
    <w:rsid w:val="00E42C2B"/>
    <w:rsid w:val="00E42DF4"/>
    <w:rsid w:val="00E430CC"/>
    <w:rsid w:val="00E43B1F"/>
    <w:rsid w:val="00E455A5"/>
    <w:rsid w:val="00E45AF4"/>
    <w:rsid w:val="00E47113"/>
    <w:rsid w:val="00E47EE0"/>
    <w:rsid w:val="00E50B93"/>
    <w:rsid w:val="00E51831"/>
    <w:rsid w:val="00E52215"/>
    <w:rsid w:val="00E53214"/>
    <w:rsid w:val="00E532C0"/>
    <w:rsid w:val="00E5399E"/>
    <w:rsid w:val="00E53FA3"/>
    <w:rsid w:val="00E54C3D"/>
    <w:rsid w:val="00E553AD"/>
    <w:rsid w:val="00E55623"/>
    <w:rsid w:val="00E55B1E"/>
    <w:rsid w:val="00E56029"/>
    <w:rsid w:val="00E569C4"/>
    <w:rsid w:val="00E57CC3"/>
    <w:rsid w:val="00E6080C"/>
    <w:rsid w:val="00E64AEF"/>
    <w:rsid w:val="00E64E98"/>
    <w:rsid w:val="00E6789E"/>
    <w:rsid w:val="00E7081F"/>
    <w:rsid w:val="00E70A94"/>
    <w:rsid w:val="00E715A4"/>
    <w:rsid w:val="00E71CB2"/>
    <w:rsid w:val="00E71CDE"/>
    <w:rsid w:val="00E71D8D"/>
    <w:rsid w:val="00E72C20"/>
    <w:rsid w:val="00E7412F"/>
    <w:rsid w:val="00E7458A"/>
    <w:rsid w:val="00E74762"/>
    <w:rsid w:val="00E74E7F"/>
    <w:rsid w:val="00E754B7"/>
    <w:rsid w:val="00E76808"/>
    <w:rsid w:val="00E77066"/>
    <w:rsid w:val="00E77BCC"/>
    <w:rsid w:val="00E81796"/>
    <w:rsid w:val="00E81D36"/>
    <w:rsid w:val="00E8207D"/>
    <w:rsid w:val="00E820EB"/>
    <w:rsid w:val="00E82586"/>
    <w:rsid w:val="00E828CB"/>
    <w:rsid w:val="00E82AC1"/>
    <w:rsid w:val="00E8330B"/>
    <w:rsid w:val="00E83A7D"/>
    <w:rsid w:val="00E83CA6"/>
    <w:rsid w:val="00E84126"/>
    <w:rsid w:val="00E842C6"/>
    <w:rsid w:val="00E844CB"/>
    <w:rsid w:val="00E84651"/>
    <w:rsid w:val="00E84EF5"/>
    <w:rsid w:val="00E85664"/>
    <w:rsid w:val="00E85797"/>
    <w:rsid w:val="00E86287"/>
    <w:rsid w:val="00E869C3"/>
    <w:rsid w:val="00E86CC4"/>
    <w:rsid w:val="00E86D5C"/>
    <w:rsid w:val="00E918C9"/>
    <w:rsid w:val="00E91D85"/>
    <w:rsid w:val="00E929F2"/>
    <w:rsid w:val="00E92A6E"/>
    <w:rsid w:val="00E933F6"/>
    <w:rsid w:val="00E93F1B"/>
    <w:rsid w:val="00E967C7"/>
    <w:rsid w:val="00E96B5B"/>
    <w:rsid w:val="00E97B52"/>
    <w:rsid w:val="00EA0143"/>
    <w:rsid w:val="00EA1F1B"/>
    <w:rsid w:val="00EA1FE9"/>
    <w:rsid w:val="00EA2126"/>
    <w:rsid w:val="00EA22D5"/>
    <w:rsid w:val="00EA27F4"/>
    <w:rsid w:val="00EA46A4"/>
    <w:rsid w:val="00EA46CC"/>
    <w:rsid w:val="00EA46E0"/>
    <w:rsid w:val="00EA58D6"/>
    <w:rsid w:val="00EA617C"/>
    <w:rsid w:val="00EA656E"/>
    <w:rsid w:val="00EA658B"/>
    <w:rsid w:val="00EA7235"/>
    <w:rsid w:val="00EA7295"/>
    <w:rsid w:val="00EA77E8"/>
    <w:rsid w:val="00EB6622"/>
    <w:rsid w:val="00EB69AE"/>
    <w:rsid w:val="00EB6CB5"/>
    <w:rsid w:val="00EB6FB5"/>
    <w:rsid w:val="00EB7113"/>
    <w:rsid w:val="00EB7651"/>
    <w:rsid w:val="00EB77CF"/>
    <w:rsid w:val="00EC0252"/>
    <w:rsid w:val="00EC0431"/>
    <w:rsid w:val="00EC0534"/>
    <w:rsid w:val="00EC0B2F"/>
    <w:rsid w:val="00EC1440"/>
    <w:rsid w:val="00EC197B"/>
    <w:rsid w:val="00EC218A"/>
    <w:rsid w:val="00EC2998"/>
    <w:rsid w:val="00EC40DE"/>
    <w:rsid w:val="00EC4E12"/>
    <w:rsid w:val="00EC50B9"/>
    <w:rsid w:val="00EC5B91"/>
    <w:rsid w:val="00EC6EBB"/>
    <w:rsid w:val="00ED0969"/>
    <w:rsid w:val="00ED216E"/>
    <w:rsid w:val="00ED2AB2"/>
    <w:rsid w:val="00ED3013"/>
    <w:rsid w:val="00ED3832"/>
    <w:rsid w:val="00ED3DFC"/>
    <w:rsid w:val="00ED44FC"/>
    <w:rsid w:val="00ED4DFF"/>
    <w:rsid w:val="00ED6090"/>
    <w:rsid w:val="00ED64C4"/>
    <w:rsid w:val="00ED68A8"/>
    <w:rsid w:val="00ED7DA2"/>
    <w:rsid w:val="00EE05B1"/>
    <w:rsid w:val="00EE249C"/>
    <w:rsid w:val="00EE2FD4"/>
    <w:rsid w:val="00EE4490"/>
    <w:rsid w:val="00EE493B"/>
    <w:rsid w:val="00EE6966"/>
    <w:rsid w:val="00EF1918"/>
    <w:rsid w:val="00EF201E"/>
    <w:rsid w:val="00EF2FAD"/>
    <w:rsid w:val="00EF3574"/>
    <w:rsid w:val="00EF43A0"/>
    <w:rsid w:val="00EF4C18"/>
    <w:rsid w:val="00EF4DB8"/>
    <w:rsid w:val="00EF51AE"/>
    <w:rsid w:val="00EF5CF6"/>
    <w:rsid w:val="00EF5EE4"/>
    <w:rsid w:val="00EF69DA"/>
    <w:rsid w:val="00EF6A8A"/>
    <w:rsid w:val="00EF7292"/>
    <w:rsid w:val="00EF7D03"/>
    <w:rsid w:val="00F00CE2"/>
    <w:rsid w:val="00F00E1D"/>
    <w:rsid w:val="00F01232"/>
    <w:rsid w:val="00F013C3"/>
    <w:rsid w:val="00F01691"/>
    <w:rsid w:val="00F018D6"/>
    <w:rsid w:val="00F03107"/>
    <w:rsid w:val="00F03AF3"/>
    <w:rsid w:val="00F044A0"/>
    <w:rsid w:val="00F04D45"/>
    <w:rsid w:val="00F057BF"/>
    <w:rsid w:val="00F05BF1"/>
    <w:rsid w:val="00F05F78"/>
    <w:rsid w:val="00F0791F"/>
    <w:rsid w:val="00F10105"/>
    <w:rsid w:val="00F104A8"/>
    <w:rsid w:val="00F10E04"/>
    <w:rsid w:val="00F1207D"/>
    <w:rsid w:val="00F121B2"/>
    <w:rsid w:val="00F1268C"/>
    <w:rsid w:val="00F133CE"/>
    <w:rsid w:val="00F1394B"/>
    <w:rsid w:val="00F14FFE"/>
    <w:rsid w:val="00F15DB6"/>
    <w:rsid w:val="00F17567"/>
    <w:rsid w:val="00F210DC"/>
    <w:rsid w:val="00F211DC"/>
    <w:rsid w:val="00F239AF"/>
    <w:rsid w:val="00F24579"/>
    <w:rsid w:val="00F25C67"/>
    <w:rsid w:val="00F25E0C"/>
    <w:rsid w:val="00F26CA5"/>
    <w:rsid w:val="00F300A2"/>
    <w:rsid w:val="00F31181"/>
    <w:rsid w:val="00F316C4"/>
    <w:rsid w:val="00F31720"/>
    <w:rsid w:val="00F32106"/>
    <w:rsid w:val="00F33595"/>
    <w:rsid w:val="00F344C2"/>
    <w:rsid w:val="00F355DE"/>
    <w:rsid w:val="00F35A3A"/>
    <w:rsid w:val="00F35F52"/>
    <w:rsid w:val="00F37D03"/>
    <w:rsid w:val="00F41EBD"/>
    <w:rsid w:val="00F42E09"/>
    <w:rsid w:val="00F4341F"/>
    <w:rsid w:val="00F43559"/>
    <w:rsid w:val="00F4398B"/>
    <w:rsid w:val="00F464BA"/>
    <w:rsid w:val="00F46BA2"/>
    <w:rsid w:val="00F510DC"/>
    <w:rsid w:val="00F51803"/>
    <w:rsid w:val="00F5205F"/>
    <w:rsid w:val="00F5209A"/>
    <w:rsid w:val="00F520DA"/>
    <w:rsid w:val="00F5258A"/>
    <w:rsid w:val="00F52F76"/>
    <w:rsid w:val="00F53440"/>
    <w:rsid w:val="00F536B2"/>
    <w:rsid w:val="00F53D33"/>
    <w:rsid w:val="00F542D0"/>
    <w:rsid w:val="00F568A0"/>
    <w:rsid w:val="00F56AD1"/>
    <w:rsid w:val="00F578E3"/>
    <w:rsid w:val="00F60180"/>
    <w:rsid w:val="00F60193"/>
    <w:rsid w:val="00F6167C"/>
    <w:rsid w:val="00F627D9"/>
    <w:rsid w:val="00F635C4"/>
    <w:rsid w:val="00F6409C"/>
    <w:rsid w:val="00F676E4"/>
    <w:rsid w:val="00F70782"/>
    <w:rsid w:val="00F7099D"/>
    <w:rsid w:val="00F70A3B"/>
    <w:rsid w:val="00F711F0"/>
    <w:rsid w:val="00F72230"/>
    <w:rsid w:val="00F73B08"/>
    <w:rsid w:val="00F74135"/>
    <w:rsid w:val="00F74A10"/>
    <w:rsid w:val="00F74FC4"/>
    <w:rsid w:val="00F75422"/>
    <w:rsid w:val="00F757C1"/>
    <w:rsid w:val="00F77AA0"/>
    <w:rsid w:val="00F8085F"/>
    <w:rsid w:val="00F80D92"/>
    <w:rsid w:val="00F81C89"/>
    <w:rsid w:val="00F82189"/>
    <w:rsid w:val="00F82468"/>
    <w:rsid w:val="00F8252A"/>
    <w:rsid w:val="00F8278E"/>
    <w:rsid w:val="00F8306D"/>
    <w:rsid w:val="00F83275"/>
    <w:rsid w:val="00F83427"/>
    <w:rsid w:val="00F83B55"/>
    <w:rsid w:val="00F83EE2"/>
    <w:rsid w:val="00F83F4C"/>
    <w:rsid w:val="00F847BE"/>
    <w:rsid w:val="00F8542D"/>
    <w:rsid w:val="00F8658B"/>
    <w:rsid w:val="00F86714"/>
    <w:rsid w:val="00F86767"/>
    <w:rsid w:val="00F86956"/>
    <w:rsid w:val="00F8732E"/>
    <w:rsid w:val="00F87A8B"/>
    <w:rsid w:val="00F90D33"/>
    <w:rsid w:val="00F926B4"/>
    <w:rsid w:val="00F9438D"/>
    <w:rsid w:val="00F96895"/>
    <w:rsid w:val="00F96A7F"/>
    <w:rsid w:val="00F9709F"/>
    <w:rsid w:val="00FA0674"/>
    <w:rsid w:val="00FA0C9E"/>
    <w:rsid w:val="00FA35AE"/>
    <w:rsid w:val="00FA421A"/>
    <w:rsid w:val="00FA4474"/>
    <w:rsid w:val="00FA477A"/>
    <w:rsid w:val="00FA4961"/>
    <w:rsid w:val="00FA57E5"/>
    <w:rsid w:val="00FA5947"/>
    <w:rsid w:val="00FA66E6"/>
    <w:rsid w:val="00FA6801"/>
    <w:rsid w:val="00FA6C14"/>
    <w:rsid w:val="00FA6F19"/>
    <w:rsid w:val="00FB02A6"/>
    <w:rsid w:val="00FB0880"/>
    <w:rsid w:val="00FB0BCA"/>
    <w:rsid w:val="00FB0D7F"/>
    <w:rsid w:val="00FB1219"/>
    <w:rsid w:val="00FB2415"/>
    <w:rsid w:val="00FB4756"/>
    <w:rsid w:val="00FB4831"/>
    <w:rsid w:val="00FB5A98"/>
    <w:rsid w:val="00FB703E"/>
    <w:rsid w:val="00FC1D5F"/>
    <w:rsid w:val="00FC20F0"/>
    <w:rsid w:val="00FC2137"/>
    <w:rsid w:val="00FC2DD9"/>
    <w:rsid w:val="00FC38FE"/>
    <w:rsid w:val="00FC4049"/>
    <w:rsid w:val="00FC5855"/>
    <w:rsid w:val="00FC5A2E"/>
    <w:rsid w:val="00FC5AEC"/>
    <w:rsid w:val="00FC6063"/>
    <w:rsid w:val="00FC66CE"/>
    <w:rsid w:val="00FC73C1"/>
    <w:rsid w:val="00FD0078"/>
    <w:rsid w:val="00FD0D97"/>
    <w:rsid w:val="00FD2CAE"/>
    <w:rsid w:val="00FD32B0"/>
    <w:rsid w:val="00FD3D0B"/>
    <w:rsid w:val="00FD6BEC"/>
    <w:rsid w:val="00FD7B39"/>
    <w:rsid w:val="00FE0AC9"/>
    <w:rsid w:val="00FE0E34"/>
    <w:rsid w:val="00FE1029"/>
    <w:rsid w:val="00FE18C3"/>
    <w:rsid w:val="00FE2D53"/>
    <w:rsid w:val="00FE3419"/>
    <w:rsid w:val="00FE3CBD"/>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14D7627"/>
    <w:rsid w:val="015A5F55"/>
    <w:rsid w:val="01A36293"/>
    <w:rsid w:val="01B17C12"/>
    <w:rsid w:val="029E5ABA"/>
    <w:rsid w:val="02C76964"/>
    <w:rsid w:val="02DCB03F"/>
    <w:rsid w:val="02DFCEF5"/>
    <w:rsid w:val="02E77DCC"/>
    <w:rsid w:val="034BD30A"/>
    <w:rsid w:val="03B04AF0"/>
    <w:rsid w:val="03B60200"/>
    <w:rsid w:val="03DE30CC"/>
    <w:rsid w:val="03E9FCD6"/>
    <w:rsid w:val="0405BD49"/>
    <w:rsid w:val="04118D68"/>
    <w:rsid w:val="042EEC53"/>
    <w:rsid w:val="045EDC38"/>
    <w:rsid w:val="04619962"/>
    <w:rsid w:val="04786059"/>
    <w:rsid w:val="04A497A8"/>
    <w:rsid w:val="04F1C9FD"/>
    <w:rsid w:val="0573E890"/>
    <w:rsid w:val="05959F87"/>
    <w:rsid w:val="05FDE4F8"/>
    <w:rsid w:val="061E33BE"/>
    <w:rsid w:val="061EADF4"/>
    <w:rsid w:val="06531DC4"/>
    <w:rsid w:val="0667296A"/>
    <w:rsid w:val="0667D906"/>
    <w:rsid w:val="0680F2DC"/>
    <w:rsid w:val="06AD6F68"/>
    <w:rsid w:val="06B53FFD"/>
    <w:rsid w:val="06D5130D"/>
    <w:rsid w:val="07327074"/>
    <w:rsid w:val="075F4D13"/>
    <w:rsid w:val="076EA952"/>
    <w:rsid w:val="0773F01F"/>
    <w:rsid w:val="07822981"/>
    <w:rsid w:val="07D2378E"/>
    <w:rsid w:val="084102D6"/>
    <w:rsid w:val="08718F26"/>
    <w:rsid w:val="087E5082"/>
    <w:rsid w:val="08CCBE31"/>
    <w:rsid w:val="09059C3D"/>
    <w:rsid w:val="096F034B"/>
    <w:rsid w:val="09933E85"/>
    <w:rsid w:val="09950302"/>
    <w:rsid w:val="0A027DE9"/>
    <w:rsid w:val="0A514651"/>
    <w:rsid w:val="0A92D8C0"/>
    <w:rsid w:val="0B811369"/>
    <w:rsid w:val="0BFEBBC4"/>
    <w:rsid w:val="0C237063"/>
    <w:rsid w:val="0C3821FE"/>
    <w:rsid w:val="0C5289B4"/>
    <w:rsid w:val="0CAE417E"/>
    <w:rsid w:val="0CB3179A"/>
    <w:rsid w:val="0CCAF859"/>
    <w:rsid w:val="0CDCF325"/>
    <w:rsid w:val="0D50706D"/>
    <w:rsid w:val="0D866366"/>
    <w:rsid w:val="0D9E7C49"/>
    <w:rsid w:val="0E32D364"/>
    <w:rsid w:val="0E505D73"/>
    <w:rsid w:val="0E783A04"/>
    <w:rsid w:val="0F9C0F48"/>
    <w:rsid w:val="0FAE2150"/>
    <w:rsid w:val="102854F0"/>
    <w:rsid w:val="1037EA11"/>
    <w:rsid w:val="10717712"/>
    <w:rsid w:val="10A39284"/>
    <w:rsid w:val="10A61693"/>
    <w:rsid w:val="10CEA476"/>
    <w:rsid w:val="110A74B8"/>
    <w:rsid w:val="11218268"/>
    <w:rsid w:val="1124F479"/>
    <w:rsid w:val="1141EBC6"/>
    <w:rsid w:val="11685C91"/>
    <w:rsid w:val="11F98AEF"/>
    <w:rsid w:val="120C8CFC"/>
    <w:rsid w:val="125D23E8"/>
    <w:rsid w:val="125E5E57"/>
    <w:rsid w:val="126D5BCF"/>
    <w:rsid w:val="129E0309"/>
    <w:rsid w:val="12B567C6"/>
    <w:rsid w:val="134B06BD"/>
    <w:rsid w:val="13737EE9"/>
    <w:rsid w:val="1378702B"/>
    <w:rsid w:val="1395C977"/>
    <w:rsid w:val="139D47A0"/>
    <w:rsid w:val="13A735EB"/>
    <w:rsid w:val="141D8EED"/>
    <w:rsid w:val="145AE0DD"/>
    <w:rsid w:val="1462FAAD"/>
    <w:rsid w:val="1468DBFD"/>
    <w:rsid w:val="147A4180"/>
    <w:rsid w:val="148344D9"/>
    <w:rsid w:val="14E77089"/>
    <w:rsid w:val="14FBC613"/>
    <w:rsid w:val="14FBC7D1"/>
    <w:rsid w:val="150333CB"/>
    <w:rsid w:val="15038EE0"/>
    <w:rsid w:val="15277827"/>
    <w:rsid w:val="153785BB"/>
    <w:rsid w:val="154B43FE"/>
    <w:rsid w:val="15689CAF"/>
    <w:rsid w:val="157C1BD8"/>
    <w:rsid w:val="1592E5F0"/>
    <w:rsid w:val="15AB4139"/>
    <w:rsid w:val="15DE95E0"/>
    <w:rsid w:val="1647332D"/>
    <w:rsid w:val="1649452C"/>
    <w:rsid w:val="16EDD7FC"/>
    <w:rsid w:val="171F530D"/>
    <w:rsid w:val="178D968A"/>
    <w:rsid w:val="180824C7"/>
    <w:rsid w:val="182C4470"/>
    <w:rsid w:val="1863609A"/>
    <w:rsid w:val="1875196F"/>
    <w:rsid w:val="18DC66D0"/>
    <w:rsid w:val="1908BC99"/>
    <w:rsid w:val="1923E3BF"/>
    <w:rsid w:val="195053DF"/>
    <w:rsid w:val="19B5700F"/>
    <w:rsid w:val="19E830DB"/>
    <w:rsid w:val="19EBA1E5"/>
    <w:rsid w:val="1AC487FE"/>
    <w:rsid w:val="1AF077CA"/>
    <w:rsid w:val="1BA8E1BE"/>
    <w:rsid w:val="1BAFBCB0"/>
    <w:rsid w:val="1BCAA145"/>
    <w:rsid w:val="1BE9BED5"/>
    <w:rsid w:val="1C15A375"/>
    <w:rsid w:val="1C4DBE69"/>
    <w:rsid w:val="1C51C9E1"/>
    <w:rsid w:val="1CA03440"/>
    <w:rsid w:val="1CA2AC22"/>
    <w:rsid w:val="1CDECC83"/>
    <w:rsid w:val="1D51FFE4"/>
    <w:rsid w:val="1D541AF8"/>
    <w:rsid w:val="1DA4BAE7"/>
    <w:rsid w:val="1DEA4F24"/>
    <w:rsid w:val="1DF1DC7B"/>
    <w:rsid w:val="1E0D5B2D"/>
    <w:rsid w:val="1E21A2EA"/>
    <w:rsid w:val="1E52E576"/>
    <w:rsid w:val="1EB2E662"/>
    <w:rsid w:val="1EB2FEBB"/>
    <w:rsid w:val="1EB9E50C"/>
    <w:rsid w:val="1F0CF1D1"/>
    <w:rsid w:val="1F186981"/>
    <w:rsid w:val="1F67304D"/>
    <w:rsid w:val="1F696E21"/>
    <w:rsid w:val="1FA102BA"/>
    <w:rsid w:val="20330BA8"/>
    <w:rsid w:val="203A2F96"/>
    <w:rsid w:val="2057CB5F"/>
    <w:rsid w:val="20770763"/>
    <w:rsid w:val="2094B048"/>
    <w:rsid w:val="20BE65E2"/>
    <w:rsid w:val="20EDEAB7"/>
    <w:rsid w:val="20FD798C"/>
    <w:rsid w:val="210931ED"/>
    <w:rsid w:val="21427B37"/>
    <w:rsid w:val="21D535F8"/>
    <w:rsid w:val="2214CC61"/>
    <w:rsid w:val="2230CE78"/>
    <w:rsid w:val="2243C46E"/>
    <w:rsid w:val="22488B6D"/>
    <w:rsid w:val="228F7F48"/>
    <w:rsid w:val="22E6B770"/>
    <w:rsid w:val="23044B9E"/>
    <w:rsid w:val="23645ED7"/>
    <w:rsid w:val="23E91C07"/>
    <w:rsid w:val="240E8FD9"/>
    <w:rsid w:val="242FDB5D"/>
    <w:rsid w:val="246582B5"/>
    <w:rsid w:val="247D969E"/>
    <w:rsid w:val="2490036F"/>
    <w:rsid w:val="249006C4"/>
    <w:rsid w:val="24A4AD1C"/>
    <w:rsid w:val="24FC4322"/>
    <w:rsid w:val="25F896F0"/>
    <w:rsid w:val="263CF1CA"/>
    <w:rsid w:val="265ACA49"/>
    <w:rsid w:val="2663005B"/>
    <w:rsid w:val="2685B83E"/>
    <w:rsid w:val="26C0D6BE"/>
    <w:rsid w:val="2733036E"/>
    <w:rsid w:val="273FD0AC"/>
    <w:rsid w:val="275320A2"/>
    <w:rsid w:val="27F4C7DA"/>
    <w:rsid w:val="2854ED25"/>
    <w:rsid w:val="2886F7ED"/>
    <w:rsid w:val="2896C432"/>
    <w:rsid w:val="2905C709"/>
    <w:rsid w:val="292B55DD"/>
    <w:rsid w:val="29A9E6C3"/>
    <w:rsid w:val="29E7A45A"/>
    <w:rsid w:val="2A0ADF60"/>
    <w:rsid w:val="2A2D944A"/>
    <w:rsid w:val="2A5C9CE3"/>
    <w:rsid w:val="2A8AD2E1"/>
    <w:rsid w:val="2AA07556"/>
    <w:rsid w:val="2AAD7090"/>
    <w:rsid w:val="2AC7634E"/>
    <w:rsid w:val="2ADBD71E"/>
    <w:rsid w:val="2B906F6E"/>
    <w:rsid w:val="2CA96B6D"/>
    <w:rsid w:val="2CABFA27"/>
    <w:rsid w:val="2CC7602B"/>
    <w:rsid w:val="2CFBD72E"/>
    <w:rsid w:val="2D1194D0"/>
    <w:rsid w:val="2D778EE2"/>
    <w:rsid w:val="2DA3B112"/>
    <w:rsid w:val="2DAAD0E0"/>
    <w:rsid w:val="2DAC4A66"/>
    <w:rsid w:val="2DC9C33B"/>
    <w:rsid w:val="2E038001"/>
    <w:rsid w:val="2E1B923A"/>
    <w:rsid w:val="2E711D0A"/>
    <w:rsid w:val="2EAD39B2"/>
    <w:rsid w:val="2EAEF3CA"/>
    <w:rsid w:val="2EAEFF04"/>
    <w:rsid w:val="2FDA0942"/>
    <w:rsid w:val="2FFF067D"/>
    <w:rsid w:val="302A156D"/>
    <w:rsid w:val="302F8849"/>
    <w:rsid w:val="303F0734"/>
    <w:rsid w:val="304ACF65"/>
    <w:rsid w:val="30757017"/>
    <w:rsid w:val="30FF7D41"/>
    <w:rsid w:val="3105CD53"/>
    <w:rsid w:val="311D46EB"/>
    <w:rsid w:val="311E3A8A"/>
    <w:rsid w:val="3182313C"/>
    <w:rsid w:val="321C3B87"/>
    <w:rsid w:val="322EEC09"/>
    <w:rsid w:val="324AF16F"/>
    <w:rsid w:val="32549787"/>
    <w:rsid w:val="33236E5B"/>
    <w:rsid w:val="33641BE7"/>
    <w:rsid w:val="33827027"/>
    <w:rsid w:val="33AD54F3"/>
    <w:rsid w:val="342EB992"/>
    <w:rsid w:val="343069D2"/>
    <w:rsid w:val="345B253C"/>
    <w:rsid w:val="34840EDC"/>
    <w:rsid w:val="34B0026B"/>
    <w:rsid w:val="34D4451F"/>
    <w:rsid w:val="351762F7"/>
    <w:rsid w:val="353F347E"/>
    <w:rsid w:val="354E2161"/>
    <w:rsid w:val="35CBE065"/>
    <w:rsid w:val="35E09CD8"/>
    <w:rsid w:val="35EE53A3"/>
    <w:rsid w:val="360E3BAC"/>
    <w:rsid w:val="3629821A"/>
    <w:rsid w:val="3632D9E8"/>
    <w:rsid w:val="36713748"/>
    <w:rsid w:val="36B22AAA"/>
    <w:rsid w:val="36C76998"/>
    <w:rsid w:val="36ED8BE8"/>
    <w:rsid w:val="37410085"/>
    <w:rsid w:val="37579860"/>
    <w:rsid w:val="375BAC4A"/>
    <w:rsid w:val="376B5C13"/>
    <w:rsid w:val="3782F65E"/>
    <w:rsid w:val="37BB1C26"/>
    <w:rsid w:val="37BE5739"/>
    <w:rsid w:val="37D449EE"/>
    <w:rsid w:val="37EE3E8B"/>
    <w:rsid w:val="37F867D9"/>
    <w:rsid w:val="38049135"/>
    <w:rsid w:val="384A2AF7"/>
    <w:rsid w:val="38C67B36"/>
    <w:rsid w:val="38D69A1B"/>
    <w:rsid w:val="3907597B"/>
    <w:rsid w:val="390B6502"/>
    <w:rsid w:val="391F84E1"/>
    <w:rsid w:val="392AE720"/>
    <w:rsid w:val="393FCEA4"/>
    <w:rsid w:val="39884CD3"/>
    <w:rsid w:val="399F4E7C"/>
    <w:rsid w:val="39BA2DB7"/>
    <w:rsid w:val="39E5C388"/>
    <w:rsid w:val="3A6ED54F"/>
    <w:rsid w:val="3A7538DE"/>
    <w:rsid w:val="3AAA18A8"/>
    <w:rsid w:val="3AD36A98"/>
    <w:rsid w:val="3B1A269F"/>
    <w:rsid w:val="3B92F4A6"/>
    <w:rsid w:val="3B9DBEB1"/>
    <w:rsid w:val="3BAC9D3E"/>
    <w:rsid w:val="3BACCB24"/>
    <w:rsid w:val="3BEB4C25"/>
    <w:rsid w:val="3C3F2045"/>
    <w:rsid w:val="3C419553"/>
    <w:rsid w:val="3C4BE338"/>
    <w:rsid w:val="3C54E1CE"/>
    <w:rsid w:val="3CAF20D2"/>
    <w:rsid w:val="3D554E93"/>
    <w:rsid w:val="3D5A8BEC"/>
    <w:rsid w:val="3D8417CD"/>
    <w:rsid w:val="3D970C00"/>
    <w:rsid w:val="3DBED90A"/>
    <w:rsid w:val="3E37C5C1"/>
    <w:rsid w:val="3E61E861"/>
    <w:rsid w:val="3E7DCEF1"/>
    <w:rsid w:val="3E83BF6D"/>
    <w:rsid w:val="3ED17B70"/>
    <w:rsid w:val="3F34CC39"/>
    <w:rsid w:val="3F980DE5"/>
    <w:rsid w:val="3FA8882C"/>
    <w:rsid w:val="3FB17809"/>
    <w:rsid w:val="406D86C6"/>
    <w:rsid w:val="4089B13D"/>
    <w:rsid w:val="40ADA3D8"/>
    <w:rsid w:val="40CBE637"/>
    <w:rsid w:val="40CD48D3"/>
    <w:rsid w:val="40EEDD31"/>
    <w:rsid w:val="4159FCCF"/>
    <w:rsid w:val="41B20DC6"/>
    <w:rsid w:val="42522F4D"/>
    <w:rsid w:val="4293576D"/>
    <w:rsid w:val="42D87BED"/>
    <w:rsid w:val="42ED9215"/>
    <w:rsid w:val="4345D852"/>
    <w:rsid w:val="4346EFED"/>
    <w:rsid w:val="43C5FA06"/>
    <w:rsid w:val="43FFD33A"/>
    <w:rsid w:val="448CC3DF"/>
    <w:rsid w:val="44A20311"/>
    <w:rsid w:val="44A73153"/>
    <w:rsid w:val="44F099BF"/>
    <w:rsid w:val="45346452"/>
    <w:rsid w:val="455122E4"/>
    <w:rsid w:val="455DA6AF"/>
    <w:rsid w:val="456EE117"/>
    <w:rsid w:val="458BA06E"/>
    <w:rsid w:val="458E4CBC"/>
    <w:rsid w:val="45AD0282"/>
    <w:rsid w:val="45CDF970"/>
    <w:rsid w:val="468219EF"/>
    <w:rsid w:val="46870310"/>
    <w:rsid w:val="4692A24D"/>
    <w:rsid w:val="4721143C"/>
    <w:rsid w:val="4727F660"/>
    <w:rsid w:val="473299F1"/>
    <w:rsid w:val="47492E93"/>
    <w:rsid w:val="4751ABAB"/>
    <w:rsid w:val="47BAE36E"/>
    <w:rsid w:val="4829231F"/>
    <w:rsid w:val="48B80300"/>
    <w:rsid w:val="48D5E7F6"/>
    <w:rsid w:val="48EAC955"/>
    <w:rsid w:val="49111552"/>
    <w:rsid w:val="4995311B"/>
    <w:rsid w:val="499EEE7A"/>
    <w:rsid w:val="49C253C0"/>
    <w:rsid w:val="49F063C9"/>
    <w:rsid w:val="4A07D6E8"/>
    <w:rsid w:val="4A293651"/>
    <w:rsid w:val="4A51B135"/>
    <w:rsid w:val="4AB34A1E"/>
    <w:rsid w:val="4AD4C391"/>
    <w:rsid w:val="4B2961C0"/>
    <w:rsid w:val="4B6DE7BA"/>
    <w:rsid w:val="4C3834A9"/>
    <w:rsid w:val="4CC2D2E2"/>
    <w:rsid w:val="4CE9DAE7"/>
    <w:rsid w:val="4D264DDA"/>
    <w:rsid w:val="4D287402"/>
    <w:rsid w:val="4D57392B"/>
    <w:rsid w:val="4DA0FE35"/>
    <w:rsid w:val="4E1C7BBD"/>
    <w:rsid w:val="4E610282"/>
    <w:rsid w:val="4E7CF191"/>
    <w:rsid w:val="4EC1C02F"/>
    <w:rsid w:val="4ED36810"/>
    <w:rsid w:val="4ED811D3"/>
    <w:rsid w:val="4EF15E25"/>
    <w:rsid w:val="4EFB62D0"/>
    <w:rsid w:val="4F102986"/>
    <w:rsid w:val="4F3F06A2"/>
    <w:rsid w:val="4F4C22DF"/>
    <w:rsid w:val="4F860724"/>
    <w:rsid w:val="4FD185AA"/>
    <w:rsid w:val="4FF02B43"/>
    <w:rsid w:val="505BF633"/>
    <w:rsid w:val="50A0E8AA"/>
    <w:rsid w:val="50AEC38D"/>
    <w:rsid w:val="50F7F742"/>
    <w:rsid w:val="50FB6F39"/>
    <w:rsid w:val="512485EE"/>
    <w:rsid w:val="513C6AE5"/>
    <w:rsid w:val="513CF33A"/>
    <w:rsid w:val="51BE54C4"/>
    <w:rsid w:val="51D0B8E5"/>
    <w:rsid w:val="521B4645"/>
    <w:rsid w:val="5232A803"/>
    <w:rsid w:val="524BB797"/>
    <w:rsid w:val="52572F27"/>
    <w:rsid w:val="52D4C7E5"/>
    <w:rsid w:val="52F37640"/>
    <w:rsid w:val="53261544"/>
    <w:rsid w:val="5336C617"/>
    <w:rsid w:val="533C73A6"/>
    <w:rsid w:val="533E46AE"/>
    <w:rsid w:val="536257C3"/>
    <w:rsid w:val="53803A11"/>
    <w:rsid w:val="53E35D53"/>
    <w:rsid w:val="53E46E99"/>
    <w:rsid w:val="545AC138"/>
    <w:rsid w:val="54B8E4E1"/>
    <w:rsid w:val="54DE9D1D"/>
    <w:rsid w:val="55070C63"/>
    <w:rsid w:val="551244C8"/>
    <w:rsid w:val="55E03465"/>
    <w:rsid w:val="5718E578"/>
    <w:rsid w:val="573D64FD"/>
    <w:rsid w:val="574D73E5"/>
    <w:rsid w:val="576A0754"/>
    <w:rsid w:val="5788CF08"/>
    <w:rsid w:val="57A305B2"/>
    <w:rsid w:val="57C73541"/>
    <w:rsid w:val="580CEFF9"/>
    <w:rsid w:val="5810FB4F"/>
    <w:rsid w:val="5835A26C"/>
    <w:rsid w:val="5857684A"/>
    <w:rsid w:val="58C9308A"/>
    <w:rsid w:val="58E4C360"/>
    <w:rsid w:val="58E684DA"/>
    <w:rsid w:val="58EBC348"/>
    <w:rsid w:val="59079EF4"/>
    <w:rsid w:val="5937768D"/>
    <w:rsid w:val="595CC374"/>
    <w:rsid w:val="5960680C"/>
    <w:rsid w:val="59666C43"/>
    <w:rsid w:val="5967A6C6"/>
    <w:rsid w:val="59CEF4FF"/>
    <w:rsid w:val="5AD11583"/>
    <w:rsid w:val="5B2FA5D5"/>
    <w:rsid w:val="5B44C0AC"/>
    <w:rsid w:val="5BB07DF8"/>
    <w:rsid w:val="5BBFE168"/>
    <w:rsid w:val="5C25459B"/>
    <w:rsid w:val="5C441C25"/>
    <w:rsid w:val="5C828EA6"/>
    <w:rsid w:val="5C945220"/>
    <w:rsid w:val="5C959908"/>
    <w:rsid w:val="5C995AB3"/>
    <w:rsid w:val="5C9B53D7"/>
    <w:rsid w:val="5CA03E88"/>
    <w:rsid w:val="5CB817C0"/>
    <w:rsid w:val="5D0659A6"/>
    <w:rsid w:val="5D42C9E7"/>
    <w:rsid w:val="5D66F24A"/>
    <w:rsid w:val="5D8886A2"/>
    <w:rsid w:val="5D9841A7"/>
    <w:rsid w:val="5E0AE883"/>
    <w:rsid w:val="5E732E6B"/>
    <w:rsid w:val="5E8AD0B2"/>
    <w:rsid w:val="5EF24878"/>
    <w:rsid w:val="5F0B8B2E"/>
    <w:rsid w:val="5F1E1662"/>
    <w:rsid w:val="5F2BF5F4"/>
    <w:rsid w:val="5F5A2A77"/>
    <w:rsid w:val="5F61DAA6"/>
    <w:rsid w:val="5F658632"/>
    <w:rsid w:val="5F9250E3"/>
    <w:rsid w:val="6013AA9C"/>
    <w:rsid w:val="603965E2"/>
    <w:rsid w:val="6073581A"/>
    <w:rsid w:val="60817034"/>
    <w:rsid w:val="609A9FAA"/>
    <w:rsid w:val="60B3F3CC"/>
    <w:rsid w:val="60C6E34B"/>
    <w:rsid w:val="60F38474"/>
    <w:rsid w:val="61CA29F4"/>
    <w:rsid w:val="61DC9B30"/>
    <w:rsid w:val="621FBD31"/>
    <w:rsid w:val="624DBA52"/>
    <w:rsid w:val="62EBD90D"/>
    <w:rsid w:val="63548543"/>
    <w:rsid w:val="63999731"/>
    <w:rsid w:val="63DFD482"/>
    <w:rsid w:val="63E40412"/>
    <w:rsid w:val="64FBF9C4"/>
    <w:rsid w:val="6589E668"/>
    <w:rsid w:val="658C9EFC"/>
    <w:rsid w:val="65D4FAC0"/>
    <w:rsid w:val="65F7A1B8"/>
    <w:rsid w:val="661B3326"/>
    <w:rsid w:val="66923D78"/>
    <w:rsid w:val="6737F219"/>
    <w:rsid w:val="673C03FF"/>
    <w:rsid w:val="67489ABF"/>
    <w:rsid w:val="675FBC3A"/>
    <w:rsid w:val="679AE8A1"/>
    <w:rsid w:val="679E945D"/>
    <w:rsid w:val="67C1A2BF"/>
    <w:rsid w:val="67D5FB9F"/>
    <w:rsid w:val="67DA5B79"/>
    <w:rsid w:val="681F4E8C"/>
    <w:rsid w:val="68AAA0BD"/>
    <w:rsid w:val="692F43F0"/>
    <w:rsid w:val="697A7ABB"/>
    <w:rsid w:val="69CE71FF"/>
    <w:rsid w:val="69D3CC52"/>
    <w:rsid w:val="69F25A05"/>
    <w:rsid w:val="6A1457F1"/>
    <w:rsid w:val="6A660363"/>
    <w:rsid w:val="6A8CB801"/>
    <w:rsid w:val="6AE656B7"/>
    <w:rsid w:val="6AF1F68F"/>
    <w:rsid w:val="6AF58F42"/>
    <w:rsid w:val="6B28995E"/>
    <w:rsid w:val="6B7925E0"/>
    <w:rsid w:val="6B942AA6"/>
    <w:rsid w:val="6BE3CD0B"/>
    <w:rsid w:val="6C076478"/>
    <w:rsid w:val="6C0F95AB"/>
    <w:rsid w:val="6C689DA1"/>
    <w:rsid w:val="6C79410B"/>
    <w:rsid w:val="6D009CE7"/>
    <w:rsid w:val="6D04716B"/>
    <w:rsid w:val="6D04AFDD"/>
    <w:rsid w:val="6D1DF19A"/>
    <w:rsid w:val="6D2D9E46"/>
    <w:rsid w:val="6D42EE2E"/>
    <w:rsid w:val="6DA43406"/>
    <w:rsid w:val="6DCB32E4"/>
    <w:rsid w:val="6E05645C"/>
    <w:rsid w:val="6E273042"/>
    <w:rsid w:val="6E2AB23D"/>
    <w:rsid w:val="6E2E8E00"/>
    <w:rsid w:val="6E51B332"/>
    <w:rsid w:val="6E6E0E57"/>
    <w:rsid w:val="6E794F63"/>
    <w:rsid w:val="6EE3E656"/>
    <w:rsid w:val="6F008EA7"/>
    <w:rsid w:val="6F0D12BD"/>
    <w:rsid w:val="6F3A9B22"/>
    <w:rsid w:val="6F3EE461"/>
    <w:rsid w:val="6F52678F"/>
    <w:rsid w:val="6F7182ED"/>
    <w:rsid w:val="6FAEB0F6"/>
    <w:rsid w:val="70009514"/>
    <w:rsid w:val="7017DFA0"/>
    <w:rsid w:val="7036C6F1"/>
    <w:rsid w:val="70495FD9"/>
    <w:rsid w:val="705F4E3E"/>
    <w:rsid w:val="7072ADD4"/>
    <w:rsid w:val="708E56C1"/>
    <w:rsid w:val="70A69645"/>
    <w:rsid w:val="70CE1D4D"/>
    <w:rsid w:val="70FAF176"/>
    <w:rsid w:val="710005D7"/>
    <w:rsid w:val="711A51C5"/>
    <w:rsid w:val="711CACCC"/>
    <w:rsid w:val="713D9A03"/>
    <w:rsid w:val="71586762"/>
    <w:rsid w:val="716D7041"/>
    <w:rsid w:val="71EFC7A9"/>
    <w:rsid w:val="721287EB"/>
    <w:rsid w:val="7259579B"/>
    <w:rsid w:val="7280B593"/>
    <w:rsid w:val="72D6C706"/>
    <w:rsid w:val="7305D76F"/>
    <w:rsid w:val="73088EAD"/>
    <w:rsid w:val="731066A3"/>
    <w:rsid w:val="73265F44"/>
    <w:rsid w:val="7334B3A2"/>
    <w:rsid w:val="73547073"/>
    <w:rsid w:val="73553F56"/>
    <w:rsid w:val="73D21421"/>
    <w:rsid w:val="73F588DC"/>
    <w:rsid w:val="73F6B6C0"/>
    <w:rsid w:val="740EBBE5"/>
    <w:rsid w:val="74455E1D"/>
    <w:rsid w:val="7477707C"/>
    <w:rsid w:val="74F10FB7"/>
    <w:rsid w:val="7557E4E6"/>
    <w:rsid w:val="7581E1C3"/>
    <w:rsid w:val="75B6E189"/>
    <w:rsid w:val="75CDD0F3"/>
    <w:rsid w:val="75CDF675"/>
    <w:rsid w:val="75D3FC7A"/>
    <w:rsid w:val="76592697"/>
    <w:rsid w:val="7670BFED"/>
    <w:rsid w:val="7672D411"/>
    <w:rsid w:val="76ACC9EA"/>
    <w:rsid w:val="76DB6765"/>
    <w:rsid w:val="7714125D"/>
    <w:rsid w:val="772FFBE8"/>
    <w:rsid w:val="773D5FDC"/>
    <w:rsid w:val="77549717"/>
    <w:rsid w:val="77590120"/>
    <w:rsid w:val="7775E5B1"/>
    <w:rsid w:val="77CFD295"/>
    <w:rsid w:val="77D07176"/>
    <w:rsid w:val="77DBFFD0"/>
    <w:rsid w:val="7807773B"/>
    <w:rsid w:val="7820E269"/>
    <w:rsid w:val="78C5CEB7"/>
    <w:rsid w:val="793BF86C"/>
    <w:rsid w:val="795EB9B7"/>
    <w:rsid w:val="79817DDC"/>
    <w:rsid w:val="798C1A29"/>
    <w:rsid w:val="79C19FD9"/>
    <w:rsid w:val="79D064D1"/>
    <w:rsid w:val="79D7ED1E"/>
    <w:rsid w:val="79E810F9"/>
    <w:rsid w:val="79F4740D"/>
    <w:rsid w:val="7A0E4568"/>
    <w:rsid w:val="7A36AA06"/>
    <w:rsid w:val="7A37FF68"/>
    <w:rsid w:val="7A49AF50"/>
    <w:rsid w:val="7A67F80C"/>
    <w:rsid w:val="7AACEEFB"/>
    <w:rsid w:val="7AB48527"/>
    <w:rsid w:val="7ABA7D25"/>
    <w:rsid w:val="7B0144E3"/>
    <w:rsid w:val="7B1A0F2B"/>
    <w:rsid w:val="7B9D9F91"/>
    <w:rsid w:val="7BCDCF41"/>
    <w:rsid w:val="7BE34D3F"/>
    <w:rsid w:val="7C52CD3E"/>
    <w:rsid w:val="7C6792EC"/>
    <w:rsid w:val="7C8CDFEE"/>
    <w:rsid w:val="7CA95174"/>
    <w:rsid w:val="7CC5A9FF"/>
    <w:rsid w:val="7CCA14C7"/>
    <w:rsid w:val="7CD3BA5D"/>
    <w:rsid w:val="7D006C0A"/>
    <w:rsid w:val="7D2504D4"/>
    <w:rsid w:val="7D54EFCD"/>
    <w:rsid w:val="7D70917C"/>
    <w:rsid w:val="7D7A1F95"/>
    <w:rsid w:val="7DEF5B2F"/>
    <w:rsid w:val="7E268D2C"/>
    <w:rsid w:val="7E592B5E"/>
    <w:rsid w:val="7E6E54CF"/>
    <w:rsid w:val="7E8D35DF"/>
    <w:rsid w:val="7ECE9498"/>
    <w:rsid w:val="7EE616ED"/>
    <w:rsid w:val="7EF2D6BE"/>
    <w:rsid w:val="7F6FA702"/>
    <w:rsid w:val="7FC0D242"/>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7C0A32C-A97C-4029-8F69-20F08A3721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3"/>
      </w:numPr>
      <w:spacing w:after="60" w:line="288" w:lineRule="auto"/>
    </w:pPr>
    <w:rPr>
      <w:color w:val="404040" w:themeColor="text1" w:themeTint="BF"/>
      <w:sz w:val="18"/>
      <w:szCs w:val="18"/>
      <w:lang w:val="en-US" w:eastAsia="ja-JP"/>
    </w:rPr>
  </w:style>
  <w:style w:type="character" w:styleId="CommentReference">
    <w:name w:val="Comment Reference"/>
    <w:basedOn w:val="DefaultParagraphFont"/>
    <w:uiPriority w:val="99"/>
    <w:unhideWhenUsed/>
    <w:rsid w:val="00F43559"/>
    <w:rPr>
      <w:sz w:val="16"/>
      <w:szCs w:val="16"/>
    </w:rPr>
  </w:style>
  <w:style w:type="paragraph" w:styleId="CommentText">
    <w:name w:val="Comment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Comment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paragraph" w:styleId="p1" w:customStyle="1">
    <w:name w:val="p1"/>
    <w:basedOn w:val="Normal"/>
    <w:uiPriority w:val="1"/>
    <w:rsid w:val="79817DDC"/>
    <w:pPr>
      <w:spacing w:beforeAutospacing="1" w:after="0" w:afterAutospacing="1" w:line="240" w:lineRule="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ra.europa.eu/domains/registers/rinf_en"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6/09/relationships/commentsIds" Target="commentsIds.xml" Id="R2ac23688efd542c8" /><Relationship Type="http://schemas.microsoft.com/office/2011/relationships/commentsExtended" Target="commentsExtended.xml" Id="R3a53dbaab0e34fe7" /><Relationship Type="http://schemas.microsoft.com/office/2011/relationships/people" Target="people.xml" Id="R81ce5c706c3e4e1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151B1-E577-49B6-B15A-FFBD34AC2850}"/>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c5c2a406-34ed-404f-815c-c7e28c430d6f"/>
    <ds:schemaRef ds:uri="af960522-9670-4eef-bd43-757c3855bc1c"/>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Tomaš Janovski</dc:creator>
  <keywords/>
  <dc:description/>
  <lastModifiedBy>Rasa Seikauskienė</lastModifiedBy>
  <revision>54</revision>
  <lastPrinted>2026-04-30T13:05:00.0000000Z</lastPrinted>
  <dcterms:created xsi:type="dcterms:W3CDTF">2026-04-22T16:08:00.0000000Z</dcterms:created>
  <dcterms:modified xsi:type="dcterms:W3CDTF">2026-05-06T07:39:12.9357807Z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0x010100491FE27AE274894BB5041FC0F797B796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